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26E9"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rPr>
      </w:pPr>
      <w:bookmarkStart w:id="0" w:name="page90"/>
      <w:bookmarkEnd w:id="0"/>
      <w:r w:rsidRPr="00501813">
        <w:rPr>
          <w:rFonts w:ascii="Times New Roman" w:hAnsi="Times New Roman"/>
          <w:sz w:val="24"/>
          <w:szCs w:val="24"/>
          <w:u w:val="single"/>
        </w:rPr>
        <w:t>Guidelines Regulating MBTA Advertising</w:t>
      </w:r>
    </w:p>
    <w:p w14:paraId="09BC9C61" w14:textId="77777777" w:rsidR="00A17861" w:rsidRPr="00501813" w:rsidRDefault="00A17861" w:rsidP="009B1663">
      <w:pPr>
        <w:widowControl w:val="0"/>
        <w:autoSpaceDE w:val="0"/>
        <w:autoSpaceDN w:val="0"/>
        <w:adjustRightInd w:val="0"/>
        <w:spacing w:after="0" w:line="240" w:lineRule="auto"/>
        <w:jc w:val="center"/>
        <w:rPr>
          <w:rFonts w:ascii="Times New Roman" w:hAnsi="Times New Roman"/>
          <w:sz w:val="24"/>
          <w:szCs w:val="24"/>
        </w:rPr>
      </w:pPr>
    </w:p>
    <w:p w14:paraId="23C7DFA6"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u w:val="single"/>
        </w:rPr>
      </w:pPr>
      <w:r w:rsidRPr="00501813">
        <w:rPr>
          <w:rFonts w:ascii="Times New Roman" w:hAnsi="Times New Roman"/>
          <w:sz w:val="24"/>
          <w:szCs w:val="24"/>
          <w:u w:val="single"/>
        </w:rPr>
        <w:t>Adopted November 23, 2015</w:t>
      </w:r>
    </w:p>
    <w:p w14:paraId="45DBB5CD" w14:textId="77777777" w:rsidR="00E367FF" w:rsidRPr="00501813" w:rsidRDefault="00E367FF" w:rsidP="009B1663">
      <w:pPr>
        <w:widowControl w:val="0"/>
        <w:autoSpaceDE w:val="0"/>
        <w:autoSpaceDN w:val="0"/>
        <w:adjustRightInd w:val="0"/>
        <w:spacing w:after="0" w:line="240" w:lineRule="auto"/>
        <w:ind w:left="-1440"/>
        <w:jc w:val="center"/>
        <w:rPr>
          <w:rFonts w:ascii="Times New Roman" w:hAnsi="Times New Roman"/>
          <w:sz w:val="24"/>
          <w:szCs w:val="24"/>
          <w:u w:val="single"/>
        </w:rPr>
      </w:pPr>
      <w:r w:rsidRPr="00501813">
        <w:rPr>
          <w:rFonts w:ascii="Times New Roman" w:hAnsi="Times New Roman"/>
          <w:sz w:val="24"/>
          <w:szCs w:val="24"/>
          <w:u w:val="single"/>
        </w:rPr>
        <w:t>Amended November</w:t>
      </w:r>
      <w:r w:rsidR="00C779DF" w:rsidRPr="00501813">
        <w:rPr>
          <w:rFonts w:ascii="Times New Roman" w:hAnsi="Times New Roman"/>
          <w:sz w:val="24"/>
          <w:szCs w:val="24"/>
          <w:u w:val="single"/>
        </w:rPr>
        <w:t xml:space="preserve"> 20</w:t>
      </w:r>
      <w:r w:rsidRPr="00501813">
        <w:rPr>
          <w:rFonts w:ascii="Times New Roman" w:hAnsi="Times New Roman"/>
          <w:sz w:val="24"/>
          <w:szCs w:val="24"/>
          <w:u w:val="single"/>
        </w:rPr>
        <w:t>, 2017</w:t>
      </w:r>
    </w:p>
    <w:p w14:paraId="18DA52CA" w14:textId="36772109" w:rsidR="001E51E6" w:rsidRPr="00501813" w:rsidRDefault="001E51E6" w:rsidP="009B1663">
      <w:pPr>
        <w:widowControl w:val="0"/>
        <w:autoSpaceDE w:val="0"/>
        <w:autoSpaceDN w:val="0"/>
        <w:adjustRightInd w:val="0"/>
        <w:spacing w:after="0" w:line="240" w:lineRule="auto"/>
        <w:ind w:left="-1440"/>
        <w:jc w:val="center"/>
        <w:rPr>
          <w:rFonts w:ascii="Times New Roman" w:hAnsi="Times New Roman"/>
          <w:sz w:val="24"/>
          <w:szCs w:val="24"/>
        </w:rPr>
      </w:pPr>
      <w:r w:rsidRPr="00501813">
        <w:rPr>
          <w:rFonts w:ascii="Times New Roman" w:hAnsi="Times New Roman"/>
          <w:sz w:val="24"/>
          <w:szCs w:val="24"/>
          <w:u w:val="single"/>
        </w:rPr>
        <w:t xml:space="preserve">Amended </w:t>
      </w:r>
      <w:r w:rsidR="00CD4133">
        <w:rPr>
          <w:rFonts w:ascii="Times New Roman" w:hAnsi="Times New Roman"/>
          <w:sz w:val="24"/>
          <w:szCs w:val="24"/>
          <w:u w:val="single"/>
        </w:rPr>
        <w:t>October 31,</w:t>
      </w:r>
      <w:r w:rsidRPr="00501813">
        <w:rPr>
          <w:rFonts w:ascii="Times New Roman" w:hAnsi="Times New Roman"/>
          <w:sz w:val="24"/>
          <w:szCs w:val="24"/>
          <w:u w:val="single"/>
        </w:rPr>
        <w:t xml:space="preserve"> 202</w:t>
      </w:r>
      <w:r w:rsidR="002A0680" w:rsidRPr="00501813">
        <w:rPr>
          <w:rFonts w:ascii="Times New Roman" w:hAnsi="Times New Roman"/>
          <w:sz w:val="24"/>
          <w:szCs w:val="24"/>
          <w:u w:val="single"/>
        </w:rPr>
        <w:t>2</w:t>
      </w:r>
    </w:p>
    <w:p w14:paraId="0AA6D6A5" w14:textId="77777777" w:rsidR="00A17861" w:rsidRPr="00501813" w:rsidRDefault="00A17861" w:rsidP="009B1663">
      <w:pPr>
        <w:widowControl w:val="0"/>
        <w:autoSpaceDE w:val="0"/>
        <w:autoSpaceDN w:val="0"/>
        <w:adjustRightInd w:val="0"/>
        <w:spacing w:after="0" w:line="240" w:lineRule="auto"/>
        <w:jc w:val="center"/>
        <w:rPr>
          <w:rFonts w:ascii="Times New Roman" w:hAnsi="Times New Roman"/>
          <w:sz w:val="24"/>
          <w:szCs w:val="24"/>
        </w:rPr>
      </w:pPr>
    </w:p>
    <w:p w14:paraId="3D852174"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rPr>
      </w:pPr>
      <w:r w:rsidRPr="00501813">
        <w:rPr>
          <w:rFonts w:ascii="Times New Roman" w:hAnsi="Times New Roman"/>
          <w:sz w:val="24"/>
          <w:szCs w:val="24"/>
          <w:u w:val="single"/>
        </w:rPr>
        <w:t>Purpose</w:t>
      </w:r>
    </w:p>
    <w:p w14:paraId="37612ABE"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25B19F6E" w14:textId="77777777" w:rsidR="00A17861" w:rsidRPr="00501813" w:rsidRDefault="00A17861" w:rsidP="009B1663">
      <w:pPr>
        <w:widowControl w:val="0"/>
        <w:overflowPunct w:val="0"/>
        <w:autoSpaceDE w:val="0"/>
        <w:autoSpaceDN w:val="0"/>
        <w:adjustRightInd w:val="0"/>
        <w:spacing w:after="0" w:line="240" w:lineRule="auto"/>
        <w:ind w:left="-1440" w:right="180"/>
        <w:jc w:val="both"/>
        <w:rPr>
          <w:rFonts w:ascii="Times New Roman" w:hAnsi="Times New Roman"/>
          <w:sz w:val="24"/>
          <w:szCs w:val="24"/>
        </w:rPr>
      </w:pPr>
      <w:r w:rsidRPr="00501813">
        <w:rPr>
          <w:rFonts w:ascii="Times New Roman" w:hAnsi="Times New Roman"/>
          <w:sz w:val="24"/>
          <w:szCs w:val="24"/>
        </w:rPr>
        <w:t>Through these Guidelines the MBTA intends to establish uniform, viewpoint-neutral standards for the display of advertising. In setting its advertising standards, the MBTA seeks to fulfill the following goals and objectives:</w:t>
      </w:r>
    </w:p>
    <w:p w14:paraId="2A3E01B9"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27D4E9FB" w14:textId="632690A7" w:rsidR="00A17861" w:rsidRPr="00501813" w:rsidRDefault="00A17861" w:rsidP="00276D72">
      <w:pPr>
        <w:widowControl w:val="0"/>
        <w:numPr>
          <w:ilvl w:val="0"/>
          <w:numId w:val="44"/>
        </w:numPr>
        <w:tabs>
          <w:tab w:val="clear" w:pos="720"/>
          <w:tab w:val="num" w:pos="0"/>
        </w:tabs>
        <w:overflowPunct w:val="0"/>
        <w:autoSpaceDE w:val="0"/>
        <w:autoSpaceDN w:val="0"/>
        <w:adjustRightInd w:val="0"/>
        <w:spacing w:after="0" w:line="240" w:lineRule="auto"/>
        <w:ind w:left="0" w:hanging="720"/>
        <w:jc w:val="both"/>
        <w:rPr>
          <w:rFonts w:ascii="Times New Roman" w:hAnsi="Times New Roman"/>
          <w:sz w:val="24"/>
          <w:szCs w:val="24"/>
        </w:rPr>
      </w:pPr>
      <w:r w:rsidRPr="00501813">
        <w:rPr>
          <w:rFonts w:ascii="Times New Roman" w:hAnsi="Times New Roman"/>
          <w:sz w:val="24"/>
          <w:szCs w:val="24"/>
        </w:rPr>
        <w:t xml:space="preserve">maximization of revenue generated by </w:t>
      </w:r>
      <w:proofErr w:type="gramStart"/>
      <w:r w:rsidRPr="00501813">
        <w:rPr>
          <w:rFonts w:ascii="Times New Roman" w:hAnsi="Times New Roman"/>
          <w:sz w:val="24"/>
          <w:szCs w:val="24"/>
        </w:rPr>
        <w:t>advertising;</w:t>
      </w:r>
      <w:proofErr w:type="gramEnd"/>
      <w:r w:rsidRPr="00501813">
        <w:rPr>
          <w:rFonts w:ascii="Times New Roman" w:hAnsi="Times New Roman"/>
          <w:sz w:val="24"/>
          <w:szCs w:val="24"/>
        </w:rPr>
        <w:t xml:space="preserve"> </w:t>
      </w:r>
    </w:p>
    <w:p w14:paraId="41EA6127" w14:textId="4F958046" w:rsidR="00A17861" w:rsidRPr="00501813" w:rsidRDefault="00A17861" w:rsidP="00276D72">
      <w:pPr>
        <w:widowControl w:val="0"/>
        <w:numPr>
          <w:ilvl w:val="0"/>
          <w:numId w:val="44"/>
        </w:numPr>
        <w:tabs>
          <w:tab w:val="clear" w:pos="720"/>
          <w:tab w:val="num" w:pos="0"/>
        </w:tabs>
        <w:overflowPunct w:val="0"/>
        <w:autoSpaceDE w:val="0"/>
        <w:autoSpaceDN w:val="0"/>
        <w:adjustRightInd w:val="0"/>
        <w:spacing w:after="0" w:line="240" w:lineRule="auto"/>
        <w:ind w:left="0" w:hanging="720"/>
        <w:jc w:val="both"/>
        <w:rPr>
          <w:rFonts w:ascii="Times New Roman" w:hAnsi="Times New Roman"/>
          <w:sz w:val="24"/>
          <w:szCs w:val="24"/>
        </w:rPr>
      </w:pPr>
      <w:r w:rsidRPr="00501813">
        <w:rPr>
          <w:rFonts w:ascii="Times New Roman" w:hAnsi="Times New Roman"/>
          <w:sz w:val="24"/>
          <w:szCs w:val="24"/>
        </w:rPr>
        <w:t xml:space="preserve">maximization of revenue generated by attracting, maintaining, and increasing </w:t>
      </w:r>
      <w:proofErr w:type="gramStart"/>
      <w:r w:rsidRPr="00501813">
        <w:rPr>
          <w:rFonts w:ascii="Times New Roman" w:hAnsi="Times New Roman"/>
          <w:sz w:val="24"/>
          <w:szCs w:val="24"/>
        </w:rPr>
        <w:t>ridership;</w:t>
      </w:r>
      <w:proofErr w:type="gramEnd"/>
      <w:r w:rsidRPr="00501813">
        <w:rPr>
          <w:rFonts w:ascii="Times New Roman" w:hAnsi="Times New Roman"/>
          <w:sz w:val="24"/>
          <w:szCs w:val="24"/>
        </w:rPr>
        <w:t xml:space="preserve"> </w:t>
      </w:r>
    </w:p>
    <w:p w14:paraId="579DEB69" w14:textId="5C247A5F" w:rsidR="00A17861" w:rsidRPr="00501813" w:rsidRDefault="00A17861" w:rsidP="00276D72">
      <w:pPr>
        <w:widowControl w:val="0"/>
        <w:numPr>
          <w:ilvl w:val="0"/>
          <w:numId w:val="44"/>
        </w:numPr>
        <w:tabs>
          <w:tab w:val="clear" w:pos="720"/>
          <w:tab w:val="num" w:pos="0"/>
        </w:tabs>
        <w:overflowPunct w:val="0"/>
        <w:autoSpaceDE w:val="0"/>
        <w:autoSpaceDN w:val="0"/>
        <w:adjustRightInd w:val="0"/>
        <w:spacing w:after="0" w:line="240" w:lineRule="auto"/>
        <w:ind w:left="0" w:hanging="720"/>
        <w:jc w:val="both"/>
        <w:rPr>
          <w:rFonts w:ascii="Times New Roman" w:hAnsi="Times New Roman"/>
          <w:sz w:val="24"/>
          <w:szCs w:val="24"/>
        </w:rPr>
      </w:pPr>
      <w:r w:rsidRPr="00501813">
        <w:rPr>
          <w:rFonts w:ascii="Times New Roman" w:hAnsi="Times New Roman"/>
          <w:sz w:val="24"/>
          <w:szCs w:val="24"/>
        </w:rPr>
        <w:t xml:space="preserve">maintaining the safe and orderly operation of the </w:t>
      </w:r>
      <w:proofErr w:type="gramStart"/>
      <w:r w:rsidRPr="00501813">
        <w:rPr>
          <w:rFonts w:ascii="Times New Roman" w:hAnsi="Times New Roman"/>
          <w:sz w:val="24"/>
          <w:szCs w:val="24"/>
        </w:rPr>
        <w:t>MBTA;</w:t>
      </w:r>
      <w:proofErr w:type="gramEnd"/>
      <w:r w:rsidRPr="00501813">
        <w:rPr>
          <w:rFonts w:ascii="Times New Roman" w:hAnsi="Times New Roman"/>
          <w:sz w:val="24"/>
          <w:szCs w:val="24"/>
        </w:rPr>
        <w:t xml:space="preserve"> </w:t>
      </w:r>
    </w:p>
    <w:p w14:paraId="605CF79B" w14:textId="5D0AFEC0" w:rsidR="00A17861" w:rsidRPr="00501813" w:rsidRDefault="00A17861" w:rsidP="00276D72">
      <w:pPr>
        <w:widowControl w:val="0"/>
        <w:numPr>
          <w:ilvl w:val="0"/>
          <w:numId w:val="44"/>
        </w:numPr>
        <w:tabs>
          <w:tab w:val="clear" w:pos="720"/>
          <w:tab w:val="num" w:pos="0"/>
        </w:tabs>
        <w:overflowPunct w:val="0"/>
        <w:autoSpaceDE w:val="0"/>
        <w:autoSpaceDN w:val="0"/>
        <w:adjustRightInd w:val="0"/>
        <w:spacing w:after="0" w:line="240" w:lineRule="auto"/>
        <w:ind w:left="0" w:hanging="720"/>
        <w:jc w:val="both"/>
        <w:rPr>
          <w:rFonts w:ascii="Times New Roman" w:hAnsi="Times New Roman"/>
          <w:sz w:val="24"/>
          <w:szCs w:val="24"/>
        </w:rPr>
      </w:pPr>
      <w:r w:rsidRPr="00501813">
        <w:rPr>
          <w:rFonts w:ascii="Times New Roman" w:hAnsi="Times New Roman"/>
          <w:sz w:val="24"/>
          <w:szCs w:val="24"/>
        </w:rPr>
        <w:t xml:space="preserve">maintaining a safe and welcoming environment for all MBTA passengers, including minors who travel on or </w:t>
      </w:r>
      <w:proofErr w:type="gramStart"/>
      <w:r w:rsidRPr="00501813">
        <w:rPr>
          <w:rFonts w:ascii="Times New Roman" w:hAnsi="Times New Roman"/>
          <w:sz w:val="24"/>
          <w:szCs w:val="24"/>
        </w:rPr>
        <w:t>come in contact with</w:t>
      </w:r>
      <w:proofErr w:type="gramEnd"/>
      <w:r w:rsidRPr="00501813">
        <w:rPr>
          <w:rFonts w:ascii="Times New Roman" w:hAnsi="Times New Roman"/>
          <w:sz w:val="24"/>
          <w:szCs w:val="24"/>
        </w:rPr>
        <w:t xml:space="preserve"> the MBTA system; and </w:t>
      </w:r>
    </w:p>
    <w:p w14:paraId="67536CE8" w14:textId="1F7C158B" w:rsidR="00A17861" w:rsidRPr="00501813" w:rsidRDefault="00A17861" w:rsidP="00276D72">
      <w:pPr>
        <w:widowControl w:val="0"/>
        <w:numPr>
          <w:ilvl w:val="0"/>
          <w:numId w:val="44"/>
        </w:numPr>
        <w:tabs>
          <w:tab w:val="clear" w:pos="720"/>
          <w:tab w:val="num" w:pos="0"/>
        </w:tabs>
        <w:overflowPunct w:val="0"/>
        <w:autoSpaceDE w:val="0"/>
        <w:autoSpaceDN w:val="0"/>
        <w:adjustRightInd w:val="0"/>
        <w:spacing w:after="0" w:line="240" w:lineRule="auto"/>
        <w:ind w:left="0" w:hanging="720"/>
        <w:jc w:val="both"/>
        <w:rPr>
          <w:rFonts w:ascii="Times New Roman" w:hAnsi="Times New Roman"/>
          <w:sz w:val="24"/>
          <w:szCs w:val="24"/>
        </w:rPr>
      </w:pPr>
      <w:r w:rsidRPr="00501813">
        <w:rPr>
          <w:rFonts w:ascii="Times New Roman" w:hAnsi="Times New Roman"/>
          <w:sz w:val="24"/>
          <w:szCs w:val="24"/>
        </w:rPr>
        <w:t xml:space="preserve">avoiding the identification of the MBTA or the Commonwealth of Massachusetts with advertisements or the viewpoints of the advertisers. </w:t>
      </w:r>
    </w:p>
    <w:p w14:paraId="58472659" w14:textId="153DC35E"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3C96F807" w14:textId="77777777" w:rsidR="00A17861" w:rsidRPr="00501813" w:rsidRDefault="00A17861" w:rsidP="009B1663">
      <w:pPr>
        <w:widowControl w:val="0"/>
        <w:overflowPunct w:val="0"/>
        <w:autoSpaceDE w:val="0"/>
        <w:autoSpaceDN w:val="0"/>
        <w:adjustRightInd w:val="0"/>
        <w:spacing w:after="0" w:line="240" w:lineRule="auto"/>
        <w:ind w:left="-1440"/>
        <w:rPr>
          <w:rFonts w:ascii="Times New Roman" w:hAnsi="Times New Roman"/>
          <w:sz w:val="24"/>
          <w:szCs w:val="24"/>
        </w:rPr>
      </w:pPr>
      <w:r w:rsidRPr="00501813">
        <w:rPr>
          <w:rFonts w:ascii="Times New Roman" w:hAnsi="Times New Roman"/>
          <w:sz w:val="24"/>
          <w:szCs w:val="24"/>
        </w:rPr>
        <w:t xml:space="preserve">The MBTA reserves the right, from time to time, to suspend, modify or revoke the application of any or </w:t>
      </w:r>
      <w:proofErr w:type="gramStart"/>
      <w:r w:rsidRPr="00501813">
        <w:rPr>
          <w:rFonts w:ascii="Times New Roman" w:hAnsi="Times New Roman"/>
          <w:sz w:val="24"/>
          <w:szCs w:val="24"/>
        </w:rPr>
        <w:t>all of</w:t>
      </w:r>
      <w:proofErr w:type="gramEnd"/>
      <w:r w:rsidRPr="00501813">
        <w:rPr>
          <w:rFonts w:ascii="Times New Roman" w:hAnsi="Times New Roman"/>
          <w:sz w:val="24"/>
          <w:szCs w:val="24"/>
        </w:rPr>
        <w:t xml:space="preserve"> these Guidelines as it deems necessary to comply with legal mandates, to accommodate its primary transportation function and to fulfill the goals and objectives referred to herein. All the provisions of these Guidelines shall be deemed severable.</w:t>
      </w:r>
    </w:p>
    <w:p w14:paraId="06B5FA44"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0E4EAE64"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rPr>
      </w:pPr>
      <w:r w:rsidRPr="00501813">
        <w:rPr>
          <w:rFonts w:ascii="Times New Roman" w:hAnsi="Times New Roman"/>
          <w:sz w:val="24"/>
          <w:szCs w:val="24"/>
          <w:u w:val="single"/>
        </w:rPr>
        <w:t>Advertising Program and Administration</w:t>
      </w:r>
    </w:p>
    <w:p w14:paraId="7B84E1D4"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40BF0625" w14:textId="22660ED1" w:rsidR="009B1663" w:rsidRPr="00501813" w:rsidRDefault="00A17861" w:rsidP="00276D72">
      <w:pPr>
        <w:widowControl w:val="0"/>
        <w:numPr>
          <w:ilvl w:val="0"/>
          <w:numId w:val="45"/>
        </w:numPr>
        <w:tabs>
          <w:tab w:val="num" w:pos="0"/>
        </w:tabs>
        <w:overflowPunct w:val="0"/>
        <w:autoSpaceDE w:val="0"/>
        <w:autoSpaceDN w:val="0"/>
        <w:adjustRightInd w:val="0"/>
        <w:spacing w:after="0" w:line="240" w:lineRule="auto"/>
        <w:ind w:left="0" w:hanging="720"/>
        <w:rPr>
          <w:rFonts w:ascii="Times New Roman" w:hAnsi="Times New Roman"/>
          <w:sz w:val="24"/>
          <w:szCs w:val="24"/>
        </w:rPr>
      </w:pPr>
      <w:r w:rsidRPr="00501813">
        <w:rPr>
          <w:rFonts w:ascii="Times New Roman" w:hAnsi="Times New Roman"/>
          <w:sz w:val="24"/>
          <w:szCs w:val="24"/>
        </w:rPr>
        <w:t>These guidelines shall apply to advertising on or in all MBTA equipment and facilities (including but not limited to land, terminals, stations, garages, yards, shops, structures, rolling stock, vehicles, fences, equipment, electronic and hard copy media, websites</w:t>
      </w:r>
      <w:r w:rsidR="002A0680" w:rsidRPr="00501813">
        <w:rPr>
          <w:rFonts w:ascii="Times New Roman" w:hAnsi="Times New Roman"/>
          <w:sz w:val="24"/>
          <w:szCs w:val="24"/>
        </w:rPr>
        <w:t>,</w:t>
      </w:r>
      <w:r w:rsidRPr="00501813">
        <w:rPr>
          <w:rFonts w:ascii="Times New Roman" w:hAnsi="Times New Roman"/>
          <w:sz w:val="24"/>
          <w:szCs w:val="24"/>
        </w:rPr>
        <w:t xml:space="preserve"> and other personal property) unless otherwise expressly provided by contract regarding a premise covered by an alcoholic beverages license.</w:t>
      </w:r>
    </w:p>
    <w:p w14:paraId="51DA2572" w14:textId="77777777" w:rsidR="009B1663" w:rsidRPr="00501813" w:rsidRDefault="009B1663" w:rsidP="009B1663">
      <w:pPr>
        <w:widowControl w:val="0"/>
        <w:overflowPunct w:val="0"/>
        <w:autoSpaceDE w:val="0"/>
        <w:autoSpaceDN w:val="0"/>
        <w:adjustRightInd w:val="0"/>
        <w:spacing w:after="0" w:line="240" w:lineRule="auto"/>
        <w:rPr>
          <w:rFonts w:ascii="Times New Roman" w:hAnsi="Times New Roman"/>
          <w:sz w:val="24"/>
          <w:szCs w:val="24"/>
        </w:rPr>
      </w:pPr>
    </w:p>
    <w:p w14:paraId="754EEDBF" w14:textId="40533434" w:rsidR="00A17861" w:rsidRPr="00501813" w:rsidRDefault="00A17861" w:rsidP="00276D72">
      <w:pPr>
        <w:widowControl w:val="0"/>
        <w:numPr>
          <w:ilvl w:val="0"/>
          <w:numId w:val="45"/>
        </w:numPr>
        <w:tabs>
          <w:tab w:val="num" w:pos="0"/>
        </w:tabs>
        <w:overflowPunct w:val="0"/>
        <w:autoSpaceDE w:val="0"/>
        <w:autoSpaceDN w:val="0"/>
        <w:adjustRightInd w:val="0"/>
        <w:spacing w:after="0" w:line="240" w:lineRule="auto"/>
        <w:ind w:left="0" w:hanging="720"/>
        <w:rPr>
          <w:rFonts w:ascii="Times New Roman" w:hAnsi="Times New Roman"/>
          <w:sz w:val="24"/>
          <w:szCs w:val="24"/>
        </w:rPr>
      </w:pPr>
      <w:r w:rsidRPr="00501813">
        <w:rPr>
          <w:rFonts w:ascii="Times New Roman" w:hAnsi="Times New Roman"/>
          <w:sz w:val="24"/>
          <w:szCs w:val="24"/>
        </w:rPr>
        <w:t>The MBTA shall, from time to time, select an “Advertising Contractor” who shall be responsible for the daily administration of the MBTA’s advertising program in a manner consistent with these Guidelines and the terms of its agreement with the MBTA. The advertising program shall include, but not be limited to, promotion, solicitation, sales, accounting, billing, collections</w:t>
      </w:r>
      <w:r w:rsidR="002A0680" w:rsidRPr="00501813">
        <w:rPr>
          <w:rFonts w:ascii="Times New Roman" w:hAnsi="Times New Roman"/>
          <w:sz w:val="24"/>
          <w:szCs w:val="24"/>
        </w:rPr>
        <w:t>,</w:t>
      </w:r>
      <w:r w:rsidRPr="00501813">
        <w:rPr>
          <w:rFonts w:ascii="Times New Roman" w:hAnsi="Times New Roman"/>
          <w:sz w:val="24"/>
          <w:szCs w:val="24"/>
        </w:rPr>
        <w:t xml:space="preserve"> and posting of advertising displays on or in all MBTA equipment and facilities. </w:t>
      </w:r>
    </w:p>
    <w:p w14:paraId="60084451" w14:textId="77777777" w:rsidR="009B1663" w:rsidRPr="00501813" w:rsidRDefault="009B1663" w:rsidP="009B1663">
      <w:pPr>
        <w:pStyle w:val="ListParagraph"/>
        <w:rPr>
          <w:rFonts w:ascii="Times New Roman" w:hAnsi="Times New Roman"/>
          <w:sz w:val="24"/>
          <w:szCs w:val="24"/>
        </w:rPr>
      </w:pPr>
    </w:p>
    <w:p w14:paraId="564C72F3" w14:textId="123C8935" w:rsidR="00A17861" w:rsidRPr="00501813" w:rsidRDefault="00A17861" w:rsidP="00276D72">
      <w:pPr>
        <w:widowControl w:val="0"/>
        <w:numPr>
          <w:ilvl w:val="0"/>
          <w:numId w:val="45"/>
        </w:numPr>
        <w:tabs>
          <w:tab w:val="num" w:pos="0"/>
        </w:tabs>
        <w:overflowPunct w:val="0"/>
        <w:autoSpaceDE w:val="0"/>
        <w:autoSpaceDN w:val="0"/>
        <w:adjustRightInd w:val="0"/>
        <w:spacing w:after="0" w:line="240" w:lineRule="auto"/>
        <w:ind w:left="0" w:hanging="720"/>
        <w:rPr>
          <w:rFonts w:ascii="Times New Roman" w:hAnsi="Times New Roman"/>
          <w:sz w:val="24"/>
          <w:szCs w:val="24"/>
        </w:rPr>
      </w:pPr>
      <w:r w:rsidRPr="00501813">
        <w:rPr>
          <w:rFonts w:ascii="Times New Roman" w:hAnsi="Times New Roman"/>
          <w:sz w:val="24"/>
          <w:szCs w:val="24"/>
        </w:rPr>
        <w:t xml:space="preserve">The Advertising Contractor shall provide, or shall subcontract for, all employees and equipment necessary to perform the work and provide the services required by the MBTA. </w:t>
      </w:r>
    </w:p>
    <w:p w14:paraId="1C6FBF4A" w14:textId="77777777" w:rsidR="009B1663" w:rsidRPr="00501813" w:rsidRDefault="009B1663" w:rsidP="009B1663">
      <w:pPr>
        <w:pStyle w:val="ListParagraph"/>
        <w:rPr>
          <w:rFonts w:ascii="Times New Roman" w:hAnsi="Times New Roman"/>
          <w:sz w:val="24"/>
          <w:szCs w:val="24"/>
        </w:rPr>
      </w:pPr>
    </w:p>
    <w:p w14:paraId="44E85BA0" w14:textId="511DECD9" w:rsidR="00282C1C" w:rsidRPr="00501813" w:rsidRDefault="00A17861" w:rsidP="00276D72">
      <w:pPr>
        <w:widowControl w:val="0"/>
        <w:numPr>
          <w:ilvl w:val="0"/>
          <w:numId w:val="45"/>
        </w:numPr>
        <w:tabs>
          <w:tab w:val="num" w:pos="0"/>
        </w:tabs>
        <w:overflowPunct w:val="0"/>
        <w:autoSpaceDE w:val="0"/>
        <w:autoSpaceDN w:val="0"/>
        <w:adjustRightInd w:val="0"/>
        <w:spacing w:after="0" w:line="240" w:lineRule="auto"/>
        <w:ind w:left="0" w:hanging="720"/>
        <w:rPr>
          <w:rFonts w:ascii="Times New Roman" w:hAnsi="Times New Roman"/>
          <w:sz w:val="24"/>
          <w:szCs w:val="24"/>
        </w:rPr>
      </w:pPr>
      <w:r w:rsidRPr="00501813">
        <w:rPr>
          <w:rFonts w:ascii="Times New Roman" w:hAnsi="Times New Roman"/>
          <w:sz w:val="24"/>
          <w:szCs w:val="24"/>
        </w:rPr>
        <w:t>The MBTA shall designate an employee as its “Contract Administrator” to be the primary contact for the Advertising Contractor. Questions regarding the terms, provisions and requirements of these Guidelines shall be addressed initially</w:t>
      </w:r>
      <w:r w:rsidR="00282C1C" w:rsidRPr="00501813">
        <w:rPr>
          <w:rFonts w:ascii="Times New Roman" w:hAnsi="Times New Roman"/>
          <w:sz w:val="24"/>
          <w:szCs w:val="24"/>
        </w:rPr>
        <w:t xml:space="preserve"> to the Contract Administrator.</w:t>
      </w:r>
      <w:bookmarkStart w:id="1" w:name="page91"/>
      <w:bookmarkEnd w:id="1"/>
    </w:p>
    <w:p w14:paraId="539371D7" w14:textId="77777777" w:rsidR="00282C1C" w:rsidRPr="00501813" w:rsidRDefault="00282C1C" w:rsidP="00282C1C">
      <w:pPr>
        <w:pStyle w:val="ListParagraph"/>
        <w:rPr>
          <w:rFonts w:ascii="Times New Roman" w:hAnsi="Times New Roman"/>
          <w:sz w:val="24"/>
          <w:szCs w:val="24"/>
          <w:u w:val="single"/>
        </w:rPr>
      </w:pPr>
    </w:p>
    <w:p w14:paraId="674A598F" w14:textId="6CF5DFE1" w:rsidR="00A17861" w:rsidRPr="00501813" w:rsidRDefault="00A17861" w:rsidP="009B1663">
      <w:pPr>
        <w:widowControl w:val="0"/>
        <w:overflowPunct w:val="0"/>
        <w:autoSpaceDE w:val="0"/>
        <w:autoSpaceDN w:val="0"/>
        <w:adjustRightInd w:val="0"/>
        <w:spacing w:after="0" w:line="240" w:lineRule="auto"/>
        <w:ind w:left="-1440" w:right="180"/>
        <w:jc w:val="center"/>
        <w:rPr>
          <w:rFonts w:ascii="Times New Roman" w:hAnsi="Times New Roman"/>
          <w:sz w:val="24"/>
          <w:szCs w:val="24"/>
        </w:rPr>
      </w:pPr>
      <w:r w:rsidRPr="00501813">
        <w:rPr>
          <w:rFonts w:ascii="Times New Roman" w:hAnsi="Times New Roman"/>
          <w:sz w:val="24"/>
          <w:szCs w:val="24"/>
          <w:u w:val="single"/>
        </w:rPr>
        <w:t>MBTA Operations and Promotions</w:t>
      </w:r>
    </w:p>
    <w:p w14:paraId="2A5AA914"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73152DD8" w14:textId="77777777" w:rsidR="00A17861" w:rsidRPr="00501813" w:rsidRDefault="00A17861" w:rsidP="009B1663">
      <w:pPr>
        <w:widowControl w:val="0"/>
        <w:overflowPunct w:val="0"/>
        <w:autoSpaceDE w:val="0"/>
        <w:autoSpaceDN w:val="0"/>
        <w:adjustRightInd w:val="0"/>
        <w:spacing w:after="0" w:line="240" w:lineRule="auto"/>
        <w:ind w:left="-1440" w:right="60"/>
        <w:rPr>
          <w:rFonts w:ascii="Times New Roman" w:hAnsi="Times New Roman"/>
          <w:sz w:val="24"/>
          <w:szCs w:val="24"/>
        </w:rPr>
      </w:pPr>
      <w:r w:rsidRPr="00501813">
        <w:rPr>
          <w:rFonts w:ascii="Times New Roman" w:hAnsi="Times New Roman"/>
          <w:sz w:val="24"/>
          <w:szCs w:val="24"/>
        </w:rPr>
        <w:t>The MBTA has the unqualified right to display, on or in its equipment and facilities, advertisements and notices that pertain to MBTA operations and promotions, consistent with the provisions of its agreement with the Advertising Contractor.</w:t>
      </w:r>
    </w:p>
    <w:p w14:paraId="0E8C9F8C"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43D17CE0"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rPr>
      </w:pPr>
      <w:r w:rsidRPr="00501813">
        <w:rPr>
          <w:rFonts w:ascii="Times New Roman" w:hAnsi="Times New Roman"/>
          <w:sz w:val="24"/>
          <w:szCs w:val="24"/>
          <w:u w:val="single"/>
        </w:rPr>
        <w:t>Disclaimer</w:t>
      </w:r>
    </w:p>
    <w:p w14:paraId="56B06DFF"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4978BA8F" w14:textId="77777777" w:rsidR="00A17861" w:rsidRPr="00501813" w:rsidRDefault="00A17861" w:rsidP="009B1663">
      <w:pPr>
        <w:widowControl w:val="0"/>
        <w:overflowPunct w:val="0"/>
        <w:autoSpaceDE w:val="0"/>
        <w:autoSpaceDN w:val="0"/>
        <w:adjustRightInd w:val="0"/>
        <w:spacing w:after="0" w:line="240" w:lineRule="auto"/>
        <w:ind w:left="-1440" w:right="160"/>
        <w:jc w:val="both"/>
        <w:rPr>
          <w:rFonts w:ascii="Times New Roman" w:hAnsi="Times New Roman"/>
          <w:sz w:val="24"/>
          <w:szCs w:val="24"/>
        </w:rPr>
      </w:pPr>
      <w:r w:rsidRPr="00501813">
        <w:rPr>
          <w:rFonts w:ascii="Times New Roman" w:hAnsi="Times New Roman"/>
          <w:sz w:val="24"/>
          <w:szCs w:val="24"/>
        </w:rPr>
        <w:t>The MBTA reserves the right, in all circumstances, to require that an advertisement on or in its equipment and facilities include a disclaimer indicating that it is not sponsored by, and does not necessarily reflect the views of, the MBTA.</w:t>
      </w:r>
    </w:p>
    <w:p w14:paraId="3799E182"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256CFEBC" w14:textId="77777777" w:rsidR="00A17861" w:rsidRPr="00501813" w:rsidRDefault="00A17861" w:rsidP="009B1663">
      <w:pPr>
        <w:widowControl w:val="0"/>
        <w:autoSpaceDE w:val="0"/>
        <w:autoSpaceDN w:val="0"/>
        <w:adjustRightInd w:val="0"/>
        <w:spacing w:after="0" w:line="240" w:lineRule="auto"/>
        <w:ind w:left="-1440"/>
        <w:jc w:val="center"/>
        <w:rPr>
          <w:rFonts w:ascii="Times New Roman" w:hAnsi="Times New Roman"/>
          <w:sz w:val="24"/>
          <w:szCs w:val="24"/>
        </w:rPr>
      </w:pPr>
      <w:r w:rsidRPr="00501813">
        <w:rPr>
          <w:rFonts w:ascii="Times New Roman" w:hAnsi="Times New Roman"/>
          <w:sz w:val="24"/>
          <w:szCs w:val="24"/>
          <w:u w:val="single"/>
        </w:rPr>
        <w:t>Advertising Standards</w:t>
      </w:r>
    </w:p>
    <w:p w14:paraId="61754936"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7584B8B5" w14:textId="04143354" w:rsidR="009B1663" w:rsidRPr="00501813" w:rsidRDefault="00A17861" w:rsidP="00276D72">
      <w:pPr>
        <w:widowControl w:val="0"/>
        <w:numPr>
          <w:ilvl w:val="0"/>
          <w:numId w:val="46"/>
        </w:numPr>
        <w:tabs>
          <w:tab w:val="num" w:pos="0"/>
        </w:tabs>
        <w:overflowPunct w:val="0"/>
        <w:autoSpaceDE w:val="0"/>
        <w:autoSpaceDN w:val="0"/>
        <w:adjustRightInd w:val="0"/>
        <w:spacing w:after="0" w:line="240" w:lineRule="auto"/>
        <w:ind w:left="0" w:right="180" w:hanging="720"/>
        <w:jc w:val="both"/>
        <w:rPr>
          <w:rFonts w:ascii="Times New Roman" w:hAnsi="Times New Roman"/>
          <w:sz w:val="24"/>
          <w:szCs w:val="24"/>
        </w:rPr>
      </w:pPr>
      <w:r w:rsidRPr="00501813">
        <w:rPr>
          <w:rFonts w:ascii="Times New Roman" w:hAnsi="Times New Roman"/>
          <w:sz w:val="24"/>
          <w:szCs w:val="24"/>
        </w:rPr>
        <w:t xml:space="preserve">The MBTA intends that its equipment and facilities constitute </w:t>
      </w:r>
      <w:r w:rsidR="00771862" w:rsidRPr="00501813">
        <w:rPr>
          <w:rFonts w:ascii="Times New Roman" w:hAnsi="Times New Roman"/>
          <w:sz w:val="24"/>
          <w:szCs w:val="24"/>
        </w:rPr>
        <w:t xml:space="preserve">a </w:t>
      </w:r>
      <w:r w:rsidRPr="00501813">
        <w:rPr>
          <w:rFonts w:ascii="Times New Roman" w:hAnsi="Times New Roman"/>
          <w:sz w:val="24"/>
          <w:szCs w:val="24"/>
        </w:rPr>
        <w:t>nonpublic forum that are subject to the viewpoint-neutral restrictions set forth below</w:t>
      </w:r>
      <w:r w:rsidR="004D274B" w:rsidRPr="00501813">
        <w:rPr>
          <w:rFonts w:ascii="Times New Roman" w:hAnsi="Times New Roman"/>
          <w:sz w:val="24"/>
          <w:szCs w:val="24"/>
        </w:rPr>
        <w:t>, which are designed to ensure that advertising on MBTA property serves the purposes set forth above</w:t>
      </w:r>
      <w:r w:rsidRPr="00501813">
        <w:rPr>
          <w:rFonts w:ascii="Times New Roman" w:hAnsi="Times New Roman"/>
          <w:sz w:val="24"/>
          <w:szCs w:val="24"/>
        </w:rPr>
        <w:t>. Certain forms of paid and unpaid advertising will not be permitted for placement or display on or in MBTA equipment and facilities</w:t>
      </w:r>
      <w:r w:rsidR="004C2121" w:rsidRPr="00501813">
        <w:rPr>
          <w:rFonts w:ascii="Times New Roman" w:hAnsi="Times New Roman"/>
          <w:sz w:val="24"/>
          <w:szCs w:val="24"/>
        </w:rPr>
        <w:t xml:space="preserve">. </w:t>
      </w:r>
      <w:r w:rsidR="008E5872" w:rsidRPr="00501813">
        <w:rPr>
          <w:rFonts w:ascii="Times New Roman" w:hAnsi="Times New Roman"/>
          <w:sz w:val="24"/>
          <w:szCs w:val="24"/>
        </w:rPr>
        <w:t>By adopting this policy, the MBTA does not agree or consent to any implication that any property owned by the MBTA is any type of public forum</w:t>
      </w:r>
      <w:r w:rsidRPr="00501813">
        <w:rPr>
          <w:rFonts w:ascii="Times New Roman" w:hAnsi="Times New Roman"/>
          <w:sz w:val="24"/>
          <w:szCs w:val="24"/>
        </w:rPr>
        <w:t>.</w:t>
      </w:r>
      <w:r w:rsidR="009B1663" w:rsidRPr="00501813">
        <w:rPr>
          <w:rFonts w:ascii="Times New Roman" w:hAnsi="Times New Roman"/>
          <w:sz w:val="24"/>
          <w:szCs w:val="24"/>
        </w:rPr>
        <w:br/>
      </w:r>
    </w:p>
    <w:p w14:paraId="6B221F74" w14:textId="4D6A231C" w:rsidR="00147B0B" w:rsidRPr="00501813" w:rsidRDefault="00147B0B" w:rsidP="00276D72">
      <w:pPr>
        <w:widowControl w:val="0"/>
        <w:numPr>
          <w:ilvl w:val="0"/>
          <w:numId w:val="46"/>
        </w:numPr>
        <w:tabs>
          <w:tab w:val="num" w:pos="0"/>
        </w:tabs>
        <w:overflowPunct w:val="0"/>
        <w:autoSpaceDE w:val="0"/>
        <w:autoSpaceDN w:val="0"/>
        <w:adjustRightInd w:val="0"/>
        <w:spacing w:after="0" w:line="240" w:lineRule="auto"/>
        <w:ind w:left="0" w:right="180" w:hanging="720"/>
        <w:jc w:val="both"/>
        <w:rPr>
          <w:rFonts w:ascii="Times New Roman" w:hAnsi="Times New Roman"/>
          <w:sz w:val="24"/>
          <w:szCs w:val="24"/>
        </w:rPr>
      </w:pPr>
      <w:r w:rsidRPr="00501813">
        <w:rPr>
          <w:rFonts w:ascii="Times New Roman" w:hAnsi="Times New Roman"/>
          <w:sz w:val="24"/>
          <w:szCs w:val="24"/>
        </w:rPr>
        <w:t>The MBTA may display advertisements that fall under one or more of the following categories:</w:t>
      </w:r>
    </w:p>
    <w:p w14:paraId="7BD1C6FB" w14:textId="77777777" w:rsidR="00147B0B" w:rsidRPr="00501813" w:rsidRDefault="00147B0B" w:rsidP="00961BA4">
      <w:pPr>
        <w:widowControl w:val="0"/>
        <w:overflowPunct w:val="0"/>
        <w:autoSpaceDE w:val="0"/>
        <w:autoSpaceDN w:val="0"/>
        <w:adjustRightInd w:val="0"/>
        <w:spacing w:after="0" w:line="240" w:lineRule="auto"/>
        <w:ind w:right="180"/>
        <w:jc w:val="both"/>
        <w:rPr>
          <w:rFonts w:ascii="Times New Roman" w:hAnsi="Times New Roman"/>
          <w:sz w:val="24"/>
          <w:szCs w:val="24"/>
        </w:rPr>
      </w:pPr>
    </w:p>
    <w:p w14:paraId="40B72744" w14:textId="0FA2E79B" w:rsidR="00147B0B" w:rsidRPr="00501813" w:rsidRDefault="004C3B1B" w:rsidP="00147B0B">
      <w:pPr>
        <w:widowControl w:val="0"/>
        <w:numPr>
          <w:ilvl w:val="1"/>
          <w:numId w:val="46"/>
        </w:numPr>
        <w:tabs>
          <w:tab w:val="num" w:pos="720"/>
        </w:tabs>
        <w:overflowPunct w:val="0"/>
        <w:autoSpaceDE w:val="0"/>
        <w:autoSpaceDN w:val="0"/>
        <w:adjustRightInd w:val="0"/>
        <w:spacing w:after="0" w:line="240" w:lineRule="auto"/>
        <w:ind w:left="720" w:right="180" w:hanging="720"/>
        <w:jc w:val="both"/>
        <w:rPr>
          <w:rFonts w:ascii="Times New Roman" w:hAnsi="Times New Roman"/>
          <w:sz w:val="24"/>
          <w:szCs w:val="24"/>
        </w:rPr>
      </w:pPr>
      <w:r w:rsidRPr="00501813">
        <w:rPr>
          <w:rFonts w:ascii="Times New Roman" w:hAnsi="Times New Roman"/>
          <w:sz w:val="24"/>
          <w:szCs w:val="24"/>
          <w:u w:val="single"/>
        </w:rPr>
        <w:t>Commercial advertising.</w:t>
      </w:r>
      <w:r w:rsidRPr="00501813">
        <w:rPr>
          <w:rFonts w:ascii="Times New Roman" w:hAnsi="Times New Roman"/>
          <w:sz w:val="24"/>
          <w:szCs w:val="24"/>
        </w:rPr>
        <w:t xml:space="preserve">  Advertising with the purpose of soliciting or promoting the sale, rent, lease, license, distribution,</w:t>
      </w:r>
      <w:r w:rsidR="0024254E" w:rsidRPr="00501813">
        <w:rPr>
          <w:rFonts w:ascii="Times New Roman" w:hAnsi="Times New Roman"/>
          <w:sz w:val="24"/>
          <w:szCs w:val="24"/>
        </w:rPr>
        <w:t xml:space="preserve"> brand,</w:t>
      </w:r>
      <w:r w:rsidRPr="00501813">
        <w:rPr>
          <w:rFonts w:ascii="Times New Roman" w:hAnsi="Times New Roman"/>
          <w:sz w:val="24"/>
          <w:szCs w:val="24"/>
        </w:rPr>
        <w:t xml:space="preserve"> or availability of goods, property, services, programs, or events for the advertiser’s commercial or proprietary interests.</w:t>
      </w:r>
    </w:p>
    <w:p w14:paraId="746EAE30" w14:textId="77777777" w:rsidR="004C3B1B" w:rsidRPr="00501813" w:rsidRDefault="004C3B1B" w:rsidP="00961BA4">
      <w:pPr>
        <w:widowControl w:val="0"/>
        <w:overflowPunct w:val="0"/>
        <w:autoSpaceDE w:val="0"/>
        <w:autoSpaceDN w:val="0"/>
        <w:adjustRightInd w:val="0"/>
        <w:spacing w:after="0" w:line="240" w:lineRule="auto"/>
        <w:ind w:left="720" w:right="180"/>
        <w:jc w:val="both"/>
        <w:rPr>
          <w:rFonts w:ascii="Times New Roman" w:hAnsi="Times New Roman"/>
          <w:sz w:val="24"/>
          <w:szCs w:val="24"/>
        </w:rPr>
      </w:pPr>
    </w:p>
    <w:p w14:paraId="193B9134" w14:textId="083B3CD0" w:rsidR="004C3B1B" w:rsidRPr="00501813" w:rsidRDefault="004C3B1B" w:rsidP="00147B0B">
      <w:pPr>
        <w:widowControl w:val="0"/>
        <w:numPr>
          <w:ilvl w:val="1"/>
          <w:numId w:val="46"/>
        </w:numPr>
        <w:tabs>
          <w:tab w:val="num" w:pos="720"/>
        </w:tabs>
        <w:overflowPunct w:val="0"/>
        <w:autoSpaceDE w:val="0"/>
        <w:autoSpaceDN w:val="0"/>
        <w:adjustRightInd w:val="0"/>
        <w:spacing w:after="0" w:line="240" w:lineRule="auto"/>
        <w:ind w:left="720" w:right="180" w:hanging="720"/>
        <w:jc w:val="both"/>
        <w:rPr>
          <w:rFonts w:ascii="Times New Roman" w:hAnsi="Times New Roman"/>
          <w:sz w:val="24"/>
          <w:szCs w:val="24"/>
        </w:rPr>
      </w:pPr>
      <w:r w:rsidRPr="00501813">
        <w:rPr>
          <w:rFonts w:ascii="Times New Roman" w:hAnsi="Times New Roman"/>
          <w:sz w:val="24"/>
          <w:szCs w:val="24"/>
          <w:u w:val="single"/>
        </w:rPr>
        <w:t>Governmental advertising</w:t>
      </w:r>
      <w:r w:rsidRPr="00501813">
        <w:rPr>
          <w:rFonts w:ascii="Times New Roman" w:hAnsi="Times New Roman"/>
          <w:sz w:val="24"/>
          <w:szCs w:val="24"/>
        </w:rPr>
        <w:t>.  Advertising sponsored by a federal, state, or local governmental entity that advances a specific governmental purpose.</w:t>
      </w:r>
    </w:p>
    <w:p w14:paraId="40812C4B" w14:textId="77777777" w:rsidR="004C3B1B" w:rsidRPr="00501813" w:rsidRDefault="004C3B1B" w:rsidP="00961BA4">
      <w:pPr>
        <w:widowControl w:val="0"/>
        <w:overflowPunct w:val="0"/>
        <w:autoSpaceDE w:val="0"/>
        <w:autoSpaceDN w:val="0"/>
        <w:adjustRightInd w:val="0"/>
        <w:spacing w:after="0" w:line="240" w:lineRule="auto"/>
        <w:ind w:left="720" w:right="180"/>
        <w:jc w:val="both"/>
        <w:rPr>
          <w:rFonts w:ascii="Times New Roman" w:hAnsi="Times New Roman"/>
          <w:sz w:val="24"/>
          <w:szCs w:val="24"/>
        </w:rPr>
      </w:pPr>
    </w:p>
    <w:p w14:paraId="6DE4A541" w14:textId="74FF9D30" w:rsidR="004C3B1B" w:rsidRPr="00501813" w:rsidRDefault="004C3B1B" w:rsidP="002169E8">
      <w:pPr>
        <w:widowControl w:val="0"/>
        <w:numPr>
          <w:ilvl w:val="1"/>
          <w:numId w:val="46"/>
        </w:numPr>
        <w:tabs>
          <w:tab w:val="num" w:pos="720"/>
        </w:tabs>
        <w:overflowPunct w:val="0"/>
        <w:autoSpaceDE w:val="0"/>
        <w:autoSpaceDN w:val="0"/>
        <w:adjustRightInd w:val="0"/>
        <w:spacing w:after="0" w:line="240" w:lineRule="auto"/>
        <w:ind w:left="720" w:right="180" w:hanging="720"/>
        <w:rPr>
          <w:rFonts w:ascii="Times New Roman" w:hAnsi="Times New Roman"/>
          <w:sz w:val="24"/>
          <w:szCs w:val="24"/>
        </w:rPr>
      </w:pPr>
      <w:r w:rsidRPr="00501813">
        <w:rPr>
          <w:rFonts w:ascii="Times New Roman" w:hAnsi="Times New Roman"/>
          <w:sz w:val="24"/>
          <w:szCs w:val="24"/>
          <w:u w:val="single"/>
        </w:rPr>
        <w:t>Public Service Announcements from Non-Profits</w:t>
      </w:r>
      <w:r w:rsidRPr="00501813">
        <w:rPr>
          <w:rFonts w:ascii="Times New Roman" w:hAnsi="Times New Roman"/>
          <w:sz w:val="24"/>
          <w:szCs w:val="24"/>
        </w:rPr>
        <w:t>.</w:t>
      </w:r>
      <w:r w:rsidR="00B508DB" w:rsidRPr="00501813">
        <w:rPr>
          <w:rFonts w:ascii="Times New Roman" w:hAnsi="Times New Roman"/>
          <w:sz w:val="24"/>
          <w:szCs w:val="24"/>
        </w:rPr>
        <w:t xml:space="preserve"> </w:t>
      </w:r>
      <w:r w:rsidRPr="00501813">
        <w:rPr>
          <w:rFonts w:ascii="Times New Roman" w:hAnsi="Times New Roman"/>
          <w:sz w:val="24"/>
          <w:szCs w:val="24"/>
        </w:rPr>
        <w:t>Advertising sponsored by a nonprofit organization that is exempt from taxation under Section 5</w:t>
      </w:r>
      <w:r w:rsidR="00A81D4D" w:rsidRPr="00501813">
        <w:rPr>
          <w:rFonts w:ascii="Times New Roman" w:hAnsi="Times New Roman"/>
          <w:sz w:val="24"/>
          <w:szCs w:val="24"/>
        </w:rPr>
        <w:t>0</w:t>
      </w:r>
      <w:r w:rsidRPr="00501813">
        <w:rPr>
          <w:rFonts w:ascii="Times New Roman" w:hAnsi="Times New Roman"/>
          <w:sz w:val="24"/>
          <w:szCs w:val="24"/>
        </w:rPr>
        <w:t xml:space="preserve">1(c)(3) of the Internal Revenue Code that is directed to the </w:t>
      </w:r>
      <w:proofErr w:type="gramStart"/>
      <w:r w:rsidRPr="00501813">
        <w:rPr>
          <w:rFonts w:ascii="Times New Roman" w:hAnsi="Times New Roman"/>
          <w:sz w:val="24"/>
          <w:szCs w:val="24"/>
        </w:rPr>
        <w:t>general public</w:t>
      </w:r>
      <w:proofErr w:type="gramEnd"/>
      <w:r w:rsidRPr="00501813">
        <w:rPr>
          <w:rFonts w:ascii="Times New Roman" w:hAnsi="Times New Roman"/>
          <w:sz w:val="24"/>
          <w:szCs w:val="24"/>
        </w:rPr>
        <w:t xml:space="preserve"> or a significant segment of the general public and the sole expressed purpose of which relates directly to:</w:t>
      </w:r>
    </w:p>
    <w:p w14:paraId="0614620F" w14:textId="77777777" w:rsidR="004C3B1B" w:rsidRPr="00501813" w:rsidRDefault="004C3B1B" w:rsidP="00961BA4">
      <w:pPr>
        <w:widowControl w:val="0"/>
        <w:overflowPunct w:val="0"/>
        <w:autoSpaceDE w:val="0"/>
        <w:autoSpaceDN w:val="0"/>
        <w:adjustRightInd w:val="0"/>
        <w:spacing w:after="0" w:line="240" w:lineRule="auto"/>
        <w:ind w:left="720" w:right="180"/>
        <w:jc w:val="both"/>
        <w:rPr>
          <w:rFonts w:ascii="Times New Roman" w:hAnsi="Times New Roman"/>
          <w:sz w:val="24"/>
          <w:szCs w:val="24"/>
        </w:rPr>
      </w:pPr>
    </w:p>
    <w:p w14:paraId="7BE3E785" w14:textId="57A0A8D2" w:rsidR="004C3B1B" w:rsidRPr="00501813" w:rsidRDefault="004C3B1B" w:rsidP="00961BA4">
      <w:pPr>
        <w:widowControl w:val="0"/>
        <w:overflowPunct w:val="0"/>
        <w:autoSpaceDE w:val="0"/>
        <w:autoSpaceDN w:val="0"/>
        <w:adjustRightInd w:val="0"/>
        <w:spacing w:after="0" w:line="240" w:lineRule="auto"/>
        <w:ind w:left="1080" w:right="180"/>
        <w:jc w:val="both"/>
        <w:rPr>
          <w:rFonts w:ascii="Times New Roman" w:hAnsi="Times New Roman"/>
          <w:sz w:val="24"/>
          <w:szCs w:val="24"/>
        </w:rPr>
      </w:pPr>
      <w:r w:rsidRPr="00501813">
        <w:rPr>
          <w:rFonts w:ascii="Times New Roman" w:hAnsi="Times New Roman"/>
          <w:sz w:val="24"/>
          <w:szCs w:val="24"/>
        </w:rPr>
        <w:t>(A) the availability of services to prevent or treat illnesses</w:t>
      </w:r>
      <w:r w:rsidR="00B33B21" w:rsidRPr="00501813">
        <w:rPr>
          <w:rFonts w:ascii="Times New Roman" w:hAnsi="Times New Roman"/>
          <w:sz w:val="24"/>
          <w:szCs w:val="24"/>
        </w:rPr>
        <w:t xml:space="preserve"> or to promote </w:t>
      </w:r>
      <w:proofErr w:type="gramStart"/>
      <w:r w:rsidR="00B33B21" w:rsidRPr="00501813">
        <w:rPr>
          <w:rFonts w:ascii="Times New Roman" w:hAnsi="Times New Roman"/>
          <w:sz w:val="24"/>
          <w:szCs w:val="24"/>
        </w:rPr>
        <w:t>wellness</w:t>
      </w:r>
      <w:r w:rsidRPr="00501813">
        <w:rPr>
          <w:rFonts w:ascii="Times New Roman" w:hAnsi="Times New Roman"/>
          <w:sz w:val="24"/>
          <w:szCs w:val="24"/>
        </w:rPr>
        <w:t>;</w:t>
      </w:r>
      <w:proofErr w:type="gramEnd"/>
    </w:p>
    <w:p w14:paraId="27DACEA5" w14:textId="77777777" w:rsidR="004C3B1B" w:rsidRPr="00501813" w:rsidRDefault="004C3B1B" w:rsidP="00961BA4">
      <w:pPr>
        <w:widowControl w:val="0"/>
        <w:overflowPunct w:val="0"/>
        <w:autoSpaceDE w:val="0"/>
        <w:autoSpaceDN w:val="0"/>
        <w:adjustRightInd w:val="0"/>
        <w:spacing w:after="0" w:line="240" w:lineRule="auto"/>
        <w:ind w:left="360" w:right="180" w:firstLine="720"/>
        <w:jc w:val="both"/>
        <w:rPr>
          <w:rFonts w:ascii="Times New Roman" w:hAnsi="Times New Roman"/>
          <w:sz w:val="24"/>
          <w:szCs w:val="24"/>
        </w:rPr>
      </w:pPr>
    </w:p>
    <w:p w14:paraId="7135D3D2" w14:textId="2B8A53F7" w:rsidR="004C3B1B" w:rsidRPr="00501813" w:rsidRDefault="004C3B1B" w:rsidP="004C3B1B">
      <w:pPr>
        <w:widowControl w:val="0"/>
        <w:overflowPunct w:val="0"/>
        <w:autoSpaceDE w:val="0"/>
        <w:autoSpaceDN w:val="0"/>
        <w:adjustRightInd w:val="0"/>
        <w:spacing w:after="0" w:line="240" w:lineRule="auto"/>
        <w:ind w:left="360" w:right="180" w:firstLine="720"/>
        <w:jc w:val="both"/>
        <w:rPr>
          <w:rFonts w:ascii="Times New Roman" w:hAnsi="Times New Roman"/>
          <w:sz w:val="24"/>
          <w:szCs w:val="24"/>
        </w:rPr>
      </w:pPr>
      <w:r w:rsidRPr="00501813">
        <w:rPr>
          <w:rFonts w:ascii="Times New Roman" w:hAnsi="Times New Roman"/>
          <w:sz w:val="24"/>
          <w:szCs w:val="24"/>
        </w:rPr>
        <w:t xml:space="preserve">(B) the availability of services to promote </w:t>
      </w:r>
      <w:r w:rsidR="00B33B21" w:rsidRPr="00501813">
        <w:rPr>
          <w:rFonts w:ascii="Times New Roman" w:hAnsi="Times New Roman"/>
          <w:sz w:val="24"/>
          <w:szCs w:val="24"/>
        </w:rPr>
        <w:t xml:space="preserve">health and </w:t>
      </w:r>
      <w:proofErr w:type="gramStart"/>
      <w:r w:rsidRPr="00501813">
        <w:rPr>
          <w:rFonts w:ascii="Times New Roman" w:hAnsi="Times New Roman"/>
          <w:sz w:val="24"/>
          <w:szCs w:val="24"/>
        </w:rPr>
        <w:t>safety;</w:t>
      </w:r>
      <w:proofErr w:type="gramEnd"/>
    </w:p>
    <w:p w14:paraId="1E9C68F9" w14:textId="77777777" w:rsidR="004C3B1B" w:rsidRPr="00501813" w:rsidRDefault="004C3B1B" w:rsidP="00961BA4">
      <w:pPr>
        <w:widowControl w:val="0"/>
        <w:overflowPunct w:val="0"/>
        <w:autoSpaceDE w:val="0"/>
        <w:autoSpaceDN w:val="0"/>
        <w:adjustRightInd w:val="0"/>
        <w:spacing w:after="0" w:line="240" w:lineRule="auto"/>
        <w:ind w:left="360" w:right="180" w:firstLine="720"/>
        <w:jc w:val="both"/>
        <w:rPr>
          <w:rFonts w:ascii="Times New Roman" w:hAnsi="Times New Roman"/>
          <w:sz w:val="24"/>
          <w:szCs w:val="24"/>
        </w:rPr>
      </w:pPr>
    </w:p>
    <w:p w14:paraId="390C1EE5" w14:textId="0DF55689" w:rsidR="004C3B1B" w:rsidRPr="00501813" w:rsidRDefault="00765FE7" w:rsidP="002169E8">
      <w:pPr>
        <w:widowControl w:val="0"/>
        <w:overflowPunct w:val="0"/>
        <w:autoSpaceDE w:val="0"/>
        <w:autoSpaceDN w:val="0"/>
        <w:adjustRightInd w:val="0"/>
        <w:spacing w:after="0" w:line="240" w:lineRule="auto"/>
        <w:ind w:left="360" w:right="180" w:firstLine="360"/>
        <w:jc w:val="both"/>
        <w:rPr>
          <w:rFonts w:ascii="Times New Roman" w:hAnsi="Times New Roman"/>
          <w:sz w:val="24"/>
          <w:szCs w:val="24"/>
        </w:rPr>
      </w:pPr>
      <w:r w:rsidRPr="00501813">
        <w:rPr>
          <w:rFonts w:ascii="Times New Roman" w:hAnsi="Times New Roman"/>
          <w:sz w:val="24"/>
          <w:szCs w:val="24"/>
        </w:rPr>
        <w:t xml:space="preserve">      </w:t>
      </w:r>
      <w:r w:rsidR="004C3B1B" w:rsidRPr="00501813">
        <w:rPr>
          <w:rFonts w:ascii="Times New Roman" w:hAnsi="Times New Roman"/>
          <w:sz w:val="24"/>
          <w:szCs w:val="24"/>
        </w:rPr>
        <w:t xml:space="preserve">(C) the availability of education or training </w:t>
      </w:r>
      <w:proofErr w:type="gramStart"/>
      <w:r w:rsidR="004C3B1B" w:rsidRPr="00501813">
        <w:rPr>
          <w:rFonts w:ascii="Times New Roman" w:hAnsi="Times New Roman"/>
          <w:sz w:val="24"/>
          <w:szCs w:val="24"/>
        </w:rPr>
        <w:t>services;</w:t>
      </w:r>
      <w:proofErr w:type="gramEnd"/>
    </w:p>
    <w:p w14:paraId="061686E3" w14:textId="77777777" w:rsidR="004C3B1B" w:rsidRPr="00501813" w:rsidRDefault="004C3B1B" w:rsidP="004C3B1B">
      <w:pPr>
        <w:widowControl w:val="0"/>
        <w:overflowPunct w:val="0"/>
        <w:autoSpaceDE w:val="0"/>
        <w:autoSpaceDN w:val="0"/>
        <w:adjustRightInd w:val="0"/>
        <w:spacing w:after="0" w:line="240" w:lineRule="auto"/>
        <w:ind w:left="1080" w:right="180"/>
        <w:jc w:val="both"/>
        <w:rPr>
          <w:rFonts w:ascii="Times New Roman" w:hAnsi="Times New Roman"/>
          <w:sz w:val="24"/>
          <w:szCs w:val="24"/>
        </w:rPr>
      </w:pPr>
    </w:p>
    <w:p w14:paraId="2109F78F" w14:textId="7173E49E" w:rsidR="004C3B1B" w:rsidRPr="00501813" w:rsidRDefault="004C3B1B" w:rsidP="00961BA4">
      <w:pPr>
        <w:widowControl w:val="0"/>
        <w:overflowPunct w:val="0"/>
        <w:autoSpaceDE w:val="0"/>
        <w:autoSpaceDN w:val="0"/>
        <w:adjustRightInd w:val="0"/>
        <w:spacing w:after="0" w:line="240" w:lineRule="auto"/>
        <w:ind w:left="1080" w:right="180"/>
        <w:jc w:val="both"/>
        <w:rPr>
          <w:rFonts w:ascii="Times New Roman" w:hAnsi="Times New Roman"/>
          <w:sz w:val="24"/>
          <w:szCs w:val="24"/>
        </w:rPr>
      </w:pPr>
      <w:r w:rsidRPr="00501813">
        <w:rPr>
          <w:rFonts w:ascii="Times New Roman" w:hAnsi="Times New Roman"/>
          <w:sz w:val="24"/>
          <w:szCs w:val="24"/>
        </w:rPr>
        <w:t xml:space="preserve">(D) the availability of services and programs that provide support to </w:t>
      </w:r>
      <w:proofErr w:type="gramStart"/>
      <w:r w:rsidRPr="00501813">
        <w:rPr>
          <w:rFonts w:ascii="Times New Roman" w:hAnsi="Times New Roman"/>
          <w:sz w:val="24"/>
          <w:szCs w:val="24"/>
        </w:rPr>
        <w:t>low income</w:t>
      </w:r>
      <w:proofErr w:type="gramEnd"/>
      <w:r w:rsidRPr="00501813">
        <w:rPr>
          <w:rFonts w:ascii="Times New Roman" w:hAnsi="Times New Roman"/>
          <w:sz w:val="24"/>
          <w:szCs w:val="24"/>
        </w:rPr>
        <w:t xml:space="preserve"> citizens, children, senior citizens, or people with disabilities;</w:t>
      </w:r>
    </w:p>
    <w:p w14:paraId="4D7A9A04" w14:textId="77777777" w:rsidR="004C3B1B" w:rsidRPr="00501813" w:rsidRDefault="004C3B1B" w:rsidP="004C3B1B">
      <w:pPr>
        <w:widowControl w:val="0"/>
        <w:overflowPunct w:val="0"/>
        <w:autoSpaceDE w:val="0"/>
        <w:autoSpaceDN w:val="0"/>
        <w:adjustRightInd w:val="0"/>
        <w:spacing w:after="0" w:line="240" w:lineRule="auto"/>
        <w:ind w:left="360" w:right="180" w:firstLine="720"/>
        <w:jc w:val="both"/>
        <w:rPr>
          <w:rFonts w:ascii="Times New Roman" w:hAnsi="Times New Roman"/>
          <w:sz w:val="24"/>
          <w:szCs w:val="24"/>
        </w:rPr>
      </w:pPr>
    </w:p>
    <w:p w14:paraId="166ADD8D" w14:textId="56A40050" w:rsidR="004C3B1B" w:rsidRPr="00501813" w:rsidRDefault="004C3B1B" w:rsidP="00961BA4">
      <w:pPr>
        <w:widowControl w:val="0"/>
        <w:overflowPunct w:val="0"/>
        <w:autoSpaceDE w:val="0"/>
        <w:autoSpaceDN w:val="0"/>
        <w:adjustRightInd w:val="0"/>
        <w:spacing w:after="0" w:line="240" w:lineRule="auto"/>
        <w:ind w:left="1080" w:right="180"/>
        <w:jc w:val="both"/>
        <w:rPr>
          <w:rFonts w:ascii="Times New Roman" w:hAnsi="Times New Roman"/>
          <w:sz w:val="24"/>
          <w:szCs w:val="24"/>
        </w:rPr>
      </w:pPr>
      <w:r w:rsidRPr="00501813">
        <w:rPr>
          <w:rFonts w:ascii="Times New Roman" w:hAnsi="Times New Roman"/>
          <w:sz w:val="24"/>
          <w:szCs w:val="24"/>
        </w:rPr>
        <w:t>(E) events relating to arts and culture</w:t>
      </w:r>
      <w:r w:rsidR="00E95E0A" w:rsidRPr="00501813">
        <w:rPr>
          <w:rFonts w:ascii="Times New Roman" w:hAnsi="Times New Roman"/>
          <w:sz w:val="24"/>
          <w:szCs w:val="24"/>
        </w:rPr>
        <w:t xml:space="preserve">, </w:t>
      </w:r>
      <w:r w:rsidRPr="00501813">
        <w:rPr>
          <w:rFonts w:ascii="Times New Roman" w:hAnsi="Times New Roman"/>
          <w:sz w:val="24"/>
          <w:szCs w:val="24"/>
        </w:rPr>
        <w:t>museum exhibitions</w:t>
      </w:r>
      <w:r w:rsidR="00E95E0A" w:rsidRPr="00501813">
        <w:rPr>
          <w:rFonts w:ascii="Times New Roman" w:hAnsi="Times New Roman"/>
          <w:sz w:val="24"/>
          <w:szCs w:val="24"/>
        </w:rPr>
        <w:t>, or religious services</w:t>
      </w:r>
      <w:r w:rsidRPr="00501813">
        <w:rPr>
          <w:rFonts w:ascii="Times New Roman" w:hAnsi="Times New Roman"/>
          <w:sz w:val="24"/>
          <w:szCs w:val="24"/>
        </w:rPr>
        <w:t>; or</w:t>
      </w:r>
    </w:p>
    <w:p w14:paraId="2C0A8B0B" w14:textId="77777777" w:rsidR="004C3B1B" w:rsidRPr="00501813" w:rsidRDefault="004C3B1B" w:rsidP="004C3B1B">
      <w:pPr>
        <w:widowControl w:val="0"/>
        <w:overflowPunct w:val="0"/>
        <w:autoSpaceDE w:val="0"/>
        <w:autoSpaceDN w:val="0"/>
        <w:adjustRightInd w:val="0"/>
        <w:spacing w:after="0" w:line="240" w:lineRule="auto"/>
        <w:ind w:left="1080" w:right="180"/>
        <w:jc w:val="both"/>
        <w:rPr>
          <w:rFonts w:ascii="Times New Roman" w:hAnsi="Times New Roman"/>
          <w:sz w:val="24"/>
          <w:szCs w:val="24"/>
        </w:rPr>
      </w:pPr>
    </w:p>
    <w:p w14:paraId="1CC23155" w14:textId="73735ED8" w:rsidR="004C3B1B" w:rsidRPr="00501813" w:rsidRDefault="004C3B1B" w:rsidP="00961BA4">
      <w:pPr>
        <w:widowControl w:val="0"/>
        <w:overflowPunct w:val="0"/>
        <w:autoSpaceDE w:val="0"/>
        <w:autoSpaceDN w:val="0"/>
        <w:adjustRightInd w:val="0"/>
        <w:spacing w:after="0" w:line="240" w:lineRule="auto"/>
        <w:ind w:left="1080" w:right="180"/>
        <w:jc w:val="both"/>
        <w:rPr>
          <w:rFonts w:ascii="Times New Roman" w:hAnsi="Times New Roman"/>
          <w:sz w:val="24"/>
          <w:szCs w:val="24"/>
        </w:rPr>
      </w:pPr>
      <w:r w:rsidRPr="00501813">
        <w:rPr>
          <w:rFonts w:ascii="Times New Roman" w:hAnsi="Times New Roman"/>
          <w:sz w:val="24"/>
          <w:szCs w:val="24"/>
        </w:rPr>
        <w:t>(F) solicitation by broad-based contribution campaigns that provide funds to multiple charitable organizations active in the above-listed areas.</w:t>
      </w:r>
    </w:p>
    <w:p w14:paraId="625AEC65" w14:textId="77777777" w:rsidR="00147B0B" w:rsidRPr="00501813" w:rsidRDefault="00147B0B" w:rsidP="00961BA4">
      <w:pPr>
        <w:widowControl w:val="0"/>
        <w:overflowPunct w:val="0"/>
        <w:autoSpaceDE w:val="0"/>
        <w:autoSpaceDN w:val="0"/>
        <w:adjustRightInd w:val="0"/>
        <w:spacing w:after="0" w:line="240" w:lineRule="auto"/>
        <w:ind w:right="180"/>
        <w:jc w:val="both"/>
        <w:rPr>
          <w:rFonts w:ascii="Times New Roman" w:hAnsi="Times New Roman"/>
          <w:sz w:val="24"/>
          <w:szCs w:val="24"/>
        </w:rPr>
      </w:pPr>
    </w:p>
    <w:p w14:paraId="3E1E7C9F" w14:textId="59F8B467" w:rsidR="00A17861" w:rsidRPr="00501813" w:rsidRDefault="004C3B1B" w:rsidP="00961BA4">
      <w:pPr>
        <w:widowControl w:val="0"/>
        <w:numPr>
          <w:ilvl w:val="0"/>
          <w:numId w:val="46"/>
        </w:numPr>
        <w:tabs>
          <w:tab w:val="num" w:pos="0"/>
        </w:tabs>
        <w:overflowPunct w:val="0"/>
        <w:autoSpaceDE w:val="0"/>
        <w:autoSpaceDN w:val="0"/>
        <w:adjustRightInd w:val="0"/>
        <w:spacing w:after="0" w:line="240" w:lineRule="auto"/>
        <w:ind w:left="0" w:right="180" w:hanging="720"/>
        <w:jc w:val="both"/>
        <w:rPr>
          <w:rFonts w:ascii="Times New Roman" w:hAnsi="Times New Roman"/>
          <w:sz w:val="24"/>
          <w:szCs w:val="24"/>
        </w:rPr>
      </w:pPr>
      <w:r w:rsidRPr="00501813">
        <w:rPr>
          <w:rFonts w:ascii="Times New Roman" w:hAnsi="Times New Roman"/>
          <w:sz w:val="24"/>
          <w:szCs w:val="24"/>
        </w:rPr>
        <w:t>Notwithstanding section (b) above, t</w:t>
      </w:r>
      <w:r w:rsidR="00A17861" w:rsidRPr="00501813">
        <w:rPr>
          <w:rFonts w:ascii="Times New Roman" w:hAnsi="Times New Roman"/>
          <w:sz w:val="24"/>
          <w:szCs w:val="24"/>
        </w:rPr>
        <w:t xml:space="preserve">he MBTA shall not display or maintain any advertisement that falls within one or more of the following categories: </w:t>
      </w:r>
    </w:p>
    <w:p w14:paraId="329FC7D7"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015F7061" w14:textId="6A1D8D25" w:rsidR="004C3B1B" w:rsidRPr="00501813" w:rsidRDefault="004C3B1B"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Incitement or “</w:t>
      </w:r>
      <w:r w:rsidR="000724E5" w:rsidRPr="00501813">
        <w:rPr>
          <w:rFonts w:ascii="Times New Roman" w:hAnsi="Times New Roman"/>
          <w:sz w:val="24"/>
          <w:szCs w:val="24"/>
          <w:u w:val="single"/>
        </w:rPr>
        <w:t>F</w:t>
      </w:r>
      <w:r w:rsidRPr="00501813">
        <w:rPr>
          <w:rFonts w:ascii="Times New Roman" w:hAnsi="Times New Roman"/>
          <w:sz w:val="24"/>
          <w:szCs w:val="24"/>
          <w:u w:val="single"/>
        </w:rPr>
        <w:t xml:space="preserve">ighting </w:t>
      </w:r>
      <w:r w:rsidR="000724E5" w:rsidRPr="00501813">
        <w:rPr>
          <w:rFonts w:ascii="Times New Roman" w:hAnsi="Times New Roman"/>
          <w:sz w:val="24"/>
          <w:szCs w:val="24"/>
          <w:u w:val="single"/>
        </w:rPr>
        <w:t>W</w:t>
      </w:r>
      <w:r w:rsidRPr="00501813">
        <w:rPr>
          <w:rFonts w:ascii="Times New Roman" w:hAnsi="Times New Roman"/>
          <w:sz w:val="24"/>
          <w:szCs w:val="24"/>
          <w:u w:val="single"/>
        </w:rPr>
        <w:t>ords</w:t>
      </w:r>
      <w:r w:rsidR="000724E5" w:rsidRPr="00501813">
        <w:rPr>
          <w:rFonts w:ascii="Times New Roman" w:hAnsi="Times New Roman"/>
          <w:sz w:val="24"/>
          <w:szCs w:val="24"/>
          <w:u w:val="single"/>
        </w:rPr>
        <w:t>”</w:t>
      </w:r>
      <w:r w:rsidR="000724E5" w:rsidRPr="00501813">
        <w:rPr>
          <w:rFonts w:ascii="Times New Roman" w:hAnsi="Times New Roman"/>
          <w:sz w:val="24"/>
          <w:szCs w:val="24"/>
        </w:rPr>
        <w:t>.</w:t>
      </w:r>
      <w:r w:rsidRPr="00501813">
        <w:rPr>
          <w:rFonts w:ascii="Times New Roman" w:hAnsi="Times New Roman"/>
          <w:sz w:val="24"/>
          <w:szCs w:val="24"/>
        </w:rPr>
        <w:t xml:space="preserve"> </w:t>
      </w:r>
      <w:r w:rsidR="00A17861" w:rsidRPr="00501813">
        <w:rPr>
          <w:rFonts w:ascii="Times New Roman" w:hAnsi="Times New Roman"/>
          <w:sz w:val="24"/>
          <w:szCs w:val="24"/>
        </w:rPr>
        <w:t xml:space="preserve"> The advertisement contains</w:t>
      </w:r>
      <w:r w:rsidR="000E4533" w:rsidRPr="00501813">
        <w:rPr>
          <w:rFonts w:ascii="Times New Roman" w:hAnsi="Times New Roman"/>
          <w:sz w:val="24"/>
          <w:szCs w:val="24"/>
        </w:rPr>
        <w:t xml:space="preserve"> material, or directs viewers to material, that the MBTA reasonably foresees would imminently incite or provoke violence or other immediate breach of peace, and so harm, disrupt, or interfere with safe, efficient, and orderly transit operations.</w:t>
      </w:r>
      <w:r w:rsidR="00150D60" w:rsidRPr="00501813">
        <w:rPr>
          <w:rFonts w:ascii="Times New Roman" w:hAnsi="Times New Roman"/>
          <w:sz w:val="24"/>
          <w:szCs w:val="24"/>
        </w:rPr>
        <w:br/>
      </w:r>
    </w:p>
    <w:p w14:paraId="11CCDB63" w14:textId="31211778" w:rsidR="009B1663" w:rsidRPr="00501813" w:rsidRDefault="00150D60" w:rsidP="00150D60">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Demeaning or </w:t>
      </w:r>
      <w:r w:rsidR="000724E5" w:rsidRPr="00501813">
        <w:rPr>
          <w:rFonts w:ascii="Times New Roman" w:hAnsi="Times New Roman"/>
          <w:sz w:val="24"/>
          <w:szCs w:val="24"/>
          <w:u w:val="single"/>
        </w:rPr>
        <w:t>D</w:t>
      </w:r>
      <w:r w:rsidRPr="00501813">
        <w:rPr>
          <w:rFonts w:ascii="Times New Roman" w:hAnsi="Times New Roman"/>
          <w:sz w:val="24"/>
          <w:szCs w:val="24"/>
          <w:u w:val="single"/>
        </w:rPr>
        <w:t>isparaging</w:t>
      </w:r>
      <w:r w:rsidRPr="00501813">
        <w:rPr>
          <w:rFonts w:ascii="Times New Roman" w:hAnsi="Times New Roman"/>
          <w:sz w:val="24"/>
          <w:szCs w:val="24"/>
        </w:rPr>
        <w:t>. The advertisement contains material that demeans or disparages an individual or group of individuals. For purposes of determining whether an advertisement contains such material, the MBTA will determine whether a reasonably prudent person, knowledgeable of the MBTA’s ridership and using prevailing community standards, would believe that the advertisement contains material that ridicules or mocks, is abusive or hostile to, or debases the dignity or stature of, an individual or group of individuals.</w:t>
      </w:r>
    </w:p>
    <w:p w14:paraId="5D8E20B2" w14:textId="77777777" w:rsidR="002169E8" w:rsidRPr="00501813" w:rsidRDefault="002169E8" w:rsidP="002169E8">
      <w:pPr>
        <w:widowControl w:val="0"/>
        <w:tabs>
          <w:tab w:val="num" w:pos="3600"/>
        </w:tabs>
        <w:overflowPunct w:val="0"/>
        <w:autoSpaceDE w:val="0"/>
        <w:autoSpaceDN w:val="0"/>
        <w:adjustRightInd w:val="0"/>
        <w:spacing w:after="0" w:line="240" w:lineRule="auto"/>
        <w:ind w:left="720" w:right="160"/>
        <w:rPr>
          <w:rFonts w:ascii="Times New Roman" w:hAnsi="Times New Roman"/>
          <w:sz w:val="24"/>
          <w:szCs w:val="24"/>
        </w:rPr>
      </w:pPr>
    </w:p>
    <w:p w14:paraId="556C9003" w14:textId="6E6DF241" w:rsidR="00A17861" w:rsidRPr="00501813" w:rsidRDefault="001E51E6"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Tobacco, Cannabis, and </w:t>
      </w:r>
      <w:r w:rsidR="00A17861" w:rsidRPr="00501813">
        <w:rPr>
          <w:rFonts w:ascii="Times New Roman" w:hAnsi="Times New Roman"/>
          <w:sz w:val="24"/>
          <w:szCs w:val="24"/>
          <w:u w:val="single"/>
        </w:rPr>
        <w:t>Smoking</w:t>
      </w:r>
      <w:r w:rsidRPr="00501813">
        <w:rPr>
          <w:rFonts w:ascii="Times New Roman" w:hAnsi="Times New Roman"/>
          <w:sz w:val="24"/>
          <w:szCs w:val="24"/>
          <w:u w:val="single"/>
        </w:rPr>
        <w:t xml:space="preserve"> or Smoking-Simulation Products</w:t>
      </w:r>
      <w:r w:rsidR="00A17861" w:rsidRPr="00501813">
        <w:rPr>
          <w:rFonts w:ascii="Times New Roman" w:hAnsi="Times New Roman"/>
          <w:sz w:val="24"/>
          <w:szCs w:val="24"/>
        </w:rPr>
        <w:t>. The advertisement promotes the sale or use of, or depicts</w:t>
      </w:r>
      <w:r w:rsidRPr="00501813">
        <w:rPr>
          <w:rFonts w:ascii="Times New Roman" w:hAnsi="Times New Roman"/>
          <w:sz w:val="24"/>
          <w:szCs w:val="24"/>
        </w:rPr>
        <w:t xml:space="preserve">: (1) </w:t>
      </w:r>
      <w:r w:rsidR="00A17861" w:rsidRPr="00501813">
        <w:rPr>
          <w:rFonts w:ascii="Times New Roman" w:hAnsi="Times New Roman"/>
          <w:sz w:val="24"/>
          <w:szCs w:val="24"/>
        </w:rPr>
        <w:t>tobacco or tobacco-related products</w:t>
      </w:r>
      <w:r w:rsidRPr="00501813">
        <w:rPr>
          <w:rFonts w:ascii="Times New Roman" w:hAnsi="Times New Roman"/>
          <w:sz w:val="24"/>
          <w:szCs w:val="24"/>
        </w:rPr>
        <w:t xml:space="preserve">; (2) </w:t>
      </w:r>
      <w:r w:rsidR="00A17861" w:rsidRPr="00501813">
        <w:rPr>
          <w:rFonts w:ascii="Times New Roman" w:hAnsi="Times New Roman"/>
          <w:sz w:val="24"/>
          <w:szCs w:val="24"/>
        </w:rPr>
        <w:t>products that simulate smoking or are modeled on tobacco products, including but not limited to cigarettes, cigars, smokeless (</w:t>
      </w:r>
      <w:proofErr w:type="gramStart"/>
      <w:r w:rsidR="00A17861" w:rsidRPr="00501813">
        <w:rPr>
          <w:rFonts w:ascii="Times New Roman" w:hAnsi="Times New Roman"/>
          <w:sz w:val="24"/>
          <w:szCs w:val="24"/>
        </w:rPr>
        <w:t>e.g.</w:t>
      </w:r>
      <w:proofErr w:type="gramEnd"/>
      <w:r w:rsidR="00A17861" w:rsidRPr="00501813">
        <w:rPr>
          <w:rFonts w:ascii="Times New Roman" w:hAnsi="Times New Roman"/>
          <w:sz w:val="24"/>
          <w:szCs w:val="24"/>
        </w:rPr>
        <w:t xml:space="preserve"> chewing) tobacco and electronic cigarettes,</w:t>
      </w:r>
      <w:r w:rsidRPr="00501813">
        <w:rPr>
          <w:rFonts w:ascii="Times New Roman" w:hAnsi="Times New Roman"/>
          <w:sz w:val="24"/>
          <w:szCs w:val="24"/>
        </w:rPr>
        <w:t xml:space="preserve"> or vaping devices;</w:t>
      </w:r>
      <w:r w:rsidR="00A17861" w:rsidRPr="00501813">
        <w:rPr>
          <w:rFonts w:ascii="Times New Roman" w:hAnsi="Times New Roman"/>
          <w:sz w:val="24"/>
          <w:szCs w:val="24"/>
        </w:rPr>
        <w:t xml:space="preserve"> or</w:t>
      </w:r>
      <w:r w:rsidRPr="00501813">
        <w:rPr>
          <w:rFonts w:ascii="Times New Roman" w:hAnsi="Times New Roman"/>
          <w:sz w:val="24"/>
          <w:szCs w:val="24"/>
        </w:rPr>
        <w:t xml:space="preserve"> (3) cannabis, cannabis accessories or cannabis products.</w:t>
      </w:r>
      <w:r w:rsidRPr="00501813">
        <w:rPr>
          <w:rStyle w:val="FootnoteReference"/>
          <w:rFonts w:ascii="Times New Roman" w:hAnsi="Times New Roman"/>
          <w:sz w:val="24"/>
          <w:szCs w:val="24"/>
        </w:rPr>
        <w:footnoteReference w:id="1"/>
      </w:r>
      <w:r w:rsidR="00A17861" w:rsidRPr="00501813">
        <w:rPr>
          <w:rFonts w:ascii="Times New Roman" w:hAnsi="Times New Roman"/>
          <w:sz w:val="24"/>
          <w:szCs w:val="24"/>
        </w:rPr>
        <w:t xml:space="preserve"> </w:t>
      </w:r>
      <w:r w:rsidRPr="00501813">
        <w:rPr>
          <w:rFonts w:ascii="Times New Roman" w:hAnsi="Times New Roman"/>
          <w:sz w:val="24"/>
          <w:szCs w:val="24"/>
        </w:rPr>
        <w:t xml:space="preserve"> </w:t>
      </w:r>
      <w:r w:rsidR="00A17861" w:rsidRPr="00501813">
        <w:rPr>
          <w:rFonts w:ascii="Times New Roman" w:hAnsi="Times New Roman"/>
          <w:sz w:val="24"/>
          <w:szCs w:val="24"/>
        </w:rPr>
        <w:t xml:space="preserve"> </w:t>
      </w:r>
      <w:r w:rsidR="009B1663" w:rsidRPr="00501813">
        <w:rPr>
          <w:rFonts w:ascii="Times New Roman" w:hAnsi="Times New Roman"/>
          <w:sz w:val="24"/>
          <w:szCs w:val="24"/>
        </w:rPr>
        <w:br/>
      </w:r>
    </w:p>
    <w:p w14:paraId="1407A389" w14:textId="098D0E52" w:rsidR="008254B9"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Profanity</w:t>
      </w:r>
      <w:r w:rsidRPr="00501813">
        <w:rPr>
          <w:rFonts w:ascii="Times New Roman" w:hAnsi="Times New Roman"/>
          <w:sz w:val="24"/>
          <w:szCs w:val="24"/>
        </w:rPr>
        <w:t>. The advertisement contai</w:t>
      </w:r>
      <w:r w:rsidR="0052399E" w:rsidRPr="00501813">
        <w:rPr>
          <w:rFonts w:ascii="Times New Roman" w:hAnsi="Times New Roman"/>
          <w:sz w:val="24"/>
          <w:szCs w:val="24"/>
        </w:rPr>
        <w:t xml:space="preserve">ns </w:t>
      </w:r>
      <w:r w:rsidR="00933CB4" w:rsidRPr="00501813">
        <w:rPr>
          <w:rFonts w:ascii="Times New Roman" w:hAnsi="Times New Roman"/>
          <w:sz w:val="24"/>
          <w:szCs w:val="24"/>
        </w:rPr>
        <w:t xml:space="preserve">or implies </w:t>
      </w:r>
      <w:r w:rsidR="0052399E" w:rsidRPr="00501813">
        <w:rPr>
          <w:rFonts w:ascii="Times New Roman" w:hAnsi="Times New Roman"/>
          <w:sz w:val="24"/>
          <w:szCs w:val="24"/>
        </w:rPr>
        <w:t>profane language</w:t>
      </w:r>
      <w:r w:rsidR="00B33B21" w:rsidRPr="00501813">
        <w:rPr>
          <w:rFonts w:ascii="Times New Roman" w:hAnsi="Times New Roman"/>
          <w:sz w:val="24"/>
          <w:szCs w:val="24"/>
        </w:rPr>
        <w:t>.</w:t>
      </w:r>
      <w:r w:rsidR="009B1663" w:rsidRPr="00501813">
        <w:rPr>
          <w:rFonts w:ascii="Times New Roman" w:hAnsi="Times New Roman"/>
          <w:sz w:val="24"/>
          <w:szCs w:val="24"/>
        </w:rPr>
        <w:br/>
      </w:r>
    </w:p>
    <w:p w14:paraId="62A1E5A1" w14:textId="036B033C"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Firearms</w:t>
      </w:r>
      <w:r w:rsidRPr="00501813">
        <w:rPr>
          <w:rFonts w:ascii="Times New Roman" w:hAnsi="Times New Roman"/>
          <w:sz w:val="24"/>
          <w:szCs w:val="24"/>
        </w:rPr>
        <w:t>. The advertisement either (a) advertises a firearm or a brand of firearms, (b) contains an image of a firearm in the foreground of the main visual</w:t>
      </w:r>
      <w:r w:rsidR="00D7174C" w:rsidRPr="00501813">
        <w:rPr>
          <w:rFonts w:ascii="Times New Roman" w:hAnsi="Times New Roman"/>
          <w:sz w:val="24"/>
          <w:szCs w:val="24"/>
        </w:rPr>
        <w:t>,</w:t>
      </w:r>
      <w:r w:rsidRPr="00501813">
        <w:rPr>
          <w:rFonts w:ascii="Times New Roman" w:hAnsi="Times New Roman"/>
          <w:sz w:val="24"/>
          <w:szCs w:val="24"/>
        </w:rPr>
        <w:t xml:space="preserve"> or (c) contains image(s) of firearm(s) that occupy 15% or more of the overall advertisement. </w:t>
      </w:r>
      <w:r w:rsidR="009B1663" w:rsidRPr="00501813">
        <w:rPr>
          <w:rFonts w:ascii="Times New Roman" w:hAnsi="Times New Roman"/>
          <w:sz w:val="24"/>
          <w:szCs w:val="24"/>
        </w:rPr>
        <w:br/>
      </w:r>
    </w:p>
    <w:p w14:paraId="4A94FBDD" w14:textId="6E3CEA8E"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Violence</w:t>
      </w:r>
      <w:r w:rsidRPr="00501813">
        <w:rPr>
          <w:rFonts w:ascii="Times New Roman" w:hAnsi="Times New Roman"/>
          <w:sz w:val="24"/>
          <w:szCs w:val="24"/>
        </w:rPr>
        <w:t xml:space="preserve">. The advertisement contains an image or description of graphic violence, including but not limited to (1) the depiction of human or animal bodies, body parts or fetuses, in states of mutilation, dismemberment, decomposition or disfigurement, and (2) the depiction of weapons or other implements or devices used in the advertisement in an act or acts of violence or harm on a person or animal. </w:t>
      </w:r>
      <w:r w:rsidR="009B1663" w:rsidRPr="00501813">
        <w:rPr>
          <w:rFonts w:ascii="Times New Roman" w:hAnsi="Times New Roman"/>
          <w:sz w:val="24"/>
          <w:szCs w:val="24"/>
        </w:rPr>
        <w:br/>
      </w:r>
    </w:p>
    <w:p w14:paraId="1EE2880A" w14:textId="5E70DBB9"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Unlawful </w:t>
      </w:r>
      <w:r w:rsidR="0068057A" w:rsidRPr="00501813">
        <w:rPr>
          <w:rFonts w:ascii="Times New Roman" w:hAnsi="Times New Roman"/>
          <w:sz w:val="24"/>
          <w:szCs w:val="24"/>
          <w:u w:val="single"/>
        </w:rPr>
        <w:t>G</w:t>
      </w:r>
      <w:r w:rsidRPr="00501813">
        <w:rPr>
          <w:rFonts w:ascii="Times New Roman" w:hAnsi="Times New Roman"/>
          <w:sz w:val="24"/>
          <w:szCs w:val="24"/>
          <w:u w:val="single"/>
        </w:rPr>
        <w:t xml:space="preserve">oods or </w:t>
      </w:r>
      <w:r w:rsidR="0068057A" w:rsidRPr="00501813">
        <w:rPr>
          <w:rFonts w:ascii="Times New Roman" w:hAnsi="Times New Roman"/>
          <w:sz w:val="24"/>
          <w:szCs w:val="24"/>
          <w:u w:val="single"/>
        </w:rPr>
        <w:t>S</w:t>
      </w:r>
      <w:r w:rsidRPr="00501813">
        <w:rPr>
          <w:rFonts w:ascii="Times New Roman" w:hAnsi="Times New Roman"/>
          <w:sz w:val="24"/>
          <w:szCs w:val="24"/>
          <w:u w:val="single"/>
        </w:rPr>
        <w:t>ervices</w:t>
      </w:r>
      <w:r w:rsidRPr="00501813">
        <w:rPr>
          <w:rFonts w:ascii="Times New Roman" w:hAnsi="Times New Roman"/>
          <w:sz w:val="24"/>
          <w:szCs w:val="24"/>
        </w:rPr>
        <w:t>. The advertisement, or any material</w:t>
      </w:r>
      <w:r w:rsidR="001E4A3E" w:rsidRPr="00501813">
        <w:rPr>
          <w:rFonts w:ascii="Times New Roman" w:hAnsi="Times New Roman"/>
          <w:sz w:val="24"/>
          <w:szCs w:val="24"/>
        </w:rPr>
        <w:t xml:space="preserve"> referenced or</w:t>
      </w:r>
      <w:r w:rsidRPr="00501813">
        <w:rPr>
          <w:rFonts w:ascii="Times New Roman" w:hAnsi="Times New Roman"/>
          <w:sz w:val="24"/>
          <w:szCs w:val="24"/>
        </w:rPr>
        <w:t xml:space="preserve"> contained in it, </w:t>
      </w:r>
      <w:proofErr w:type="gramStart"/>
      <w:r w:rsidRPr="00501813">
        <w:rPr>
          <w:rFonts w:ascii="Times New Roman" w:hAnsi="Times New Roman"/>
          <w:sz w:val="24"/>
          <w:szCs w:val="24"/>
        </w:rPr>
        <w:t>promotes</w:t>
      </w:r>
      <w:proofErr w:type="gramEnd"/>
      <w:r w:rsidRPr="00501813">
        <w:rPr>
          <w:rFonts w:ascii="Times New Roman" w:hAnsi="Times New Roman"/>
          <w:sz w:val="24"/>
          <w:szCs w:val="24"/>
        </w:rPr>
        <w:t xml:space="preserve"> or encourages, or appears to promote or encourage, the use or possession of unlawful or illegal goods or services. </w:t>
      </w:r>
      <w:r w:rsidR="009B1663" w:rsidRPr="00501813">
        <w:rPr>
          <w:rFonts w:ascii="Times New Roman" w:hAnsi="Times New Roman"/>
          <w:sz w:val="24"/>
          <w:szCs w:val="24"/>
        </w:rPr>
        <w:br/>
      </w:r>
    </w:p>
    <w:p w14:paraId="05829FA2" w14:textId="2AAA3049"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Unlawful </w:t>
      </w:r>
      <w:r w:rsidR="0068057A" w:rsidRPr="00501813">
        <w:rPr>
          <w:rFonts w:ascii="Times New Roman" w:hAnsi="Times New Roman"/>
          <w:sz w:val="24"/>
          <w:szCs w:val="24"/>
          <w:u w:val="single"/>
        </w:rPr>
        <w:t>C</w:t>
      </w:r>
      <w:r w:rsidRPr="00501813">
        <w:rPr>
          <w:rFonts w:ascii="Times New Roman" w:hAnsi="Times New Roman"/>
          <w:sz w:val="24"/>
          <w:szCs w:val="24"/>
          <w:u w:val="single"/>
        </w:rPr>
        <w:t>onduct</w:t>
      </w:r>
      <w:r w:rsidRPr="00501813">
        <w:rPr>
          <w:rFonts w:ascii="Times New Roman" w:hAnsi="Times New Roman"/>
          <w:sz w:val="24"/>
          <w:szCs w:val="24"/>
        </w:rPr>
        <w:t xml:space="preserve">. The advertisement, or any material </w:t>
      </w:r>
      <w:r w:rsidR="001E4A3E" w:rsidRPr="00501813">
        <w:rPr>
          <w:rFonts w:ascii="Times New Roman" w:hAnsi="Times New Roman"/>
          <w:sz w:val="24"/>
          <w:szCs w:val="24"/>
        </w:rPr>
        <w:t xml:space="preserve">referenced or </w:t>
      </w:r>
      <w:r w:rsidRPr="00501813">
        <w:rPr>
          <w:rFonts w:ascii="Times New Roman" w:hAnsi="Times New Roman"/>
          <w:sz w:val="24"/>
          <w:szCs w:val="24"/>
        </w:rPr>
        <w:t xml:space="preserve">contained in it, </w:t>
      </w:r>
      <w:proofErr w:type="gramStart"/>
      <w:r w:rsidRPr="00501813">
        <w:rPr>
          <w:rFonts w:ascii="Times New Roman" w:hAnsi="Times New Roman"/>
          <w:sz w:val="24"/>
          <w:szCs w:val="24"/>
        </w:rPr>
        <w:t>promotes</w:t>
      </w:r>
      <w:proofErr w:type="gramEnd"/>
      <w:r w:rsidRPr="00501813">
        <w:rPr>
          <w:rFonts w:ascii="Times New Roman" w:hAnsi="Times New Roman"/>
          <w:sz w:val="24"/>
          <w:szCs w:val="24"/>
        </w:rPr>
        <w:t xml:space="preserve"> or encourages, or appears to promote or encourage, unlawful or illegal behavior or activities. </w:t>
      </w:r>
      <w:r w:rsidR="009B1663" w:rsidRPr="00501813">
        <w:rPr>
          <w:rFonts w:ascii="Times New Roman" w:hAnsi="Times New Roman"/>
          <w:sz w:val="24"/>
          <w:szCs w:val="24"/>
        </w:rPr>
        <w:br/>
      </w:r>
    </w:p>
    <w:p w14:paraId="5B30F32F" w14:textId="5E0B1F75"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Obscenity or </w:t>
      </w:r>
      <w:r w:rsidR="0068057A" w:rsidRPr="00501813">
        <w:rPr>
          <w:rFonts w:ascii="Times New Roman" w:hAnsi="Times New Roman"/>
          <w:sz w:val="24"/>
          <w:szCs w:val="24"/>
          <w:u w:val="single"/>
        </w:rPr>
        <w:t>N</w:t>
      </w:r>
      <w:r w:rsidRPr="00501813">
        <w:rPr>
          <w:rFonts w:ascii="Times New Roman" w:hAnsi="Times New Roman"/>
          <w:sz w:val="24"/>
          <w:szCs w:val="24"/>
          <w:u w:val="single"/>
        </w:rPr>
        <w:t>udity</w:t>
      </w:r>
      <w:r w:rsidRPr="00501813">
        <w:rPr>
          <w:rFonts w:ascii="Times New Roman" w:hAnsi="Times New Roman"/>
          <w:sz w:val="24"/>
          <w:szCs w:val="24"/>
        </w:rPr>
        <w:t xml:space="preserve">. The advertisement contains obscene material or images of nudity. For purposes of these Guidelines, the terms “obscene” and “nudity” shall have the meanings contained in Massachusetts General Laws </w:t>
      </w:r>
      <w:proofErr w:type="spellStart"/>
      <w:r w:rsidRPr="00501813">
        <w:rPr>
          <w:rFonts w:ascii="Times New Roman" w:hAnsi="Times New Roman"/>
          <w:sz w:val="24"/>
          <w:szCs w:val="24"/>
        </w:rPr>
        <w:t>ch.</w:t>
      </w:r>
      <w:proofErr w:type="spellEnd"/>
      <w:r w:rsidRPr="00501813">
        <w:rPr>
          <w:rFonts w:ascii="Times New Roman" w:hAnsi="Times New Roman"/>
          <w:sz w:val="24"/>
          <w:szCs w:val="24"/>
        </w:rPr>
        <w:t xml:space="preserve"> 272, §31.</w:t>
      </w:r>
      <w:r w:rsidR="00CA3AAF" w:rsidRPr="00501813">
        <w:rPr>
          <w:rStyle w:val="FootnoteReference"/>
          <w:rFonts w:ascii="Times New Roman" w:hAnsi="Times New Roman"/>
          <w:sz w:val="24"/>
          <w:szCs w:val="24"/>
        </w:rPr>
        <w:footnoteReference w:id="2"/>
      </w:r>
      <w:r w:rsidR="00CA3AAF" w:rsidRPr="00501813">
        <w:rPr>
          <w:rFonts w:ascii="Times New Roman" w:hAnsi="Times New Roman"/>
          <w:sz w:val="24"/>
          <w:szCs w:val="24"/>
        </w:rPr>
        <w:t xml:space="preserve">  </w:t>
      </w:r>
      <w:r w:rsidR="009B1663" w:rsidRPr="00501813">
        <w:rPr>
          <w:rFonts w:ascii="Times New Roman" w:hAnsi="Times New Roman"/>
          <w:sz w:val="24"/>
          <w:szCs w:val="24"/>
        </w:rPr>
        <w:br/>
      </w:r>
    </w:p>
    <w:p w14:paraId="6F7EFD05" w14:textId="53068548" w:rsidR="00A17861" w:rsidRPr="00501813" w:rsidRDefault="00A17861" w:rsidP="00276D72">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Prurient sexual suggestiveness</w:t>
      </w:r>
      <w:r w:rsidRPr="00501813">
        <w:rPr>
          <w:rFonts w:ascii="Times New Roman" w:hAnsi="Times New Roman"/>
          <w:sz w:val="24"/>
          <w:szCs w:val="24"/>
        </w:rPr>
        <w:t>. The advertisement contains material that describes, depicts</w:t>
      </w:r>
      <w:r w:rsidR="002A0680" w:rsidRPr="00501813">
        <w:rPr>
          <w:rFonts w:ascii="Times New Roman" w:hAnsi="Times New Roman"/>
          <w:sz w:val="24"/>
          <w:szCs w:val="24"/>
        </w:rPr>
        <w:t>,</w:t>
      </w:r>
      <w:r w:rsidRPr="00501813">
        <w:rPr>
          <w:rFonts w:ascii="Times New Roman" w:hAnsi="Times New Roman"/>
          <w:sz w:val="24"/>
          <w:szCs w:val="24"/>
        </w:rPr>
        <w:t xml:space="preserve"> or represents</w:t>
      </w:r>
      <w:r w:rsidR="00E322FE" w:rsidRPr="00501813">
        <w:rPr>
          <w:rFonts w:ascii="Times New Roman" w:hAnsi="Times New Roman"/>
          <w:sz w:val="24"/>
          <w:szCs w:val="24"/>
        </w:rPr>
        <w:t>, explicitly or by euphemism,</w:t>
      </w:r>
      <w:r w:rsidRPr="00501813">
        <w:rPr>
          <w:rFonts w:ascii="Times New Roman" w:hAnsi="Times New Roman"/>
          <w:sz w:val="24"/>
          <w:szCs w:val="24"/>
        </w:rPr>
        <w:t xml:space="preserve"> sexual </w:t>
      </w:r>
      <w:proofErr w:type="gramStart"/>
      <w:r w:rsidRPr="00501813">
        <w:rPr>
          <w:rFonts w:ascii="Times New Roman" w:hAnsi="Times New Roman"/>
          <w:sz w:val="24"/>
          <w:szCs w:val="24"/>
        </w:rPr>
        <w:t>activities</w:t>
      </w:r>
      <w:proofErr w:type="gramEnd"/>
      <w:r w:rsidRPr="00501813">
        <w:rPr>
          <w:rFonts w:ascii="Times New Roman" w:hAnsi="Times New Roman"/>
          <w:sz w:val="24"/>
          <w:szCs w:val="24"/>
        </w:rPr>
        <w:t xml:space="preserve"> or aspects of the human anatomy in a way that the average adult, applying contemporary community standards, would find appeals to the prurient interest of minors or adults in sex. For </w:t>
      </w:r>
      <w:r w:rsidRPr="00501813">
        <w:rPr>
          <w:rFonts w:ascii="Times New Roman" w:hAnsi="Times New Roman"/>
          <w:sz w:val="24"/>
          <w:szCs w:val="24"/>
        </w:rPr>
        <w:lastRenderedPageBreak/>
        <w:t xml:space="preserve">purposes of these Guidelines, the term “minor” shall have the meaning contained in Massachusetts General Laws </w:t>
      </w:r>
      <w:proofErr w:type="spellStart"/>
      <w:r w:rsidRPr="00501813">
        <w:rPr>
          <w:rFonts w:ascii="Times New Roman" w:hAnsi="Times New Roman"/>
          <w:sz w:val="24"/>
          <w:szCs w:val="24"/>
        </w:rPr>
        <w:t>ch.</w:t>
      </w:r>
      <w:proofErr w:type="spellEnd"/>
      <w:r w:rsidRPr="00501813">
        <w:rPr>
          <w:rFonts w:ascii="Times New Roman" w:hAnsi="Times New Roman"/>
          <w:sz w:val="24"/>
          <w:szCs w:val="24"/>
        </w:rPr>
        <w:t xml:space="preserve"> 272, §31.</w:t>
      </w:r>
      <w:r w:rsidR="00CA3AAF" w:rsidRPr="00501813">
        <w:rPr>
          <w:rStyle w:val="FootnoteReference"/>
          <w:rFonts w:ascii="Times New Roman" w:hAnsi="Times New Roman"/>
          <w:sz w:val="24"/>
          <w:szCs w:val="24"/>
        </w:rPr>
        <w:footnoteReference w:id="3"/>
      </w:r>
      <w:r w:rsidRPr="00501813">
        <w:rPr>
          <w:rFonts w:ascii="Times New Roman" w:hAnsi="Times New Roman"/>
          <w:sz w:val="24"/>
          <w:szCs w:val="24"/>
        </w:rPr>
        <w:t xml:space="preserve"> </w:t>
      </w:r>
      <w:r w:rsidR="009B1663" w:rsidRPr="00501813">
        <w:rPr>
          <w:rFonts w:ascii="Times New Roman" w:hAnsi="Times New Roman"/>
          <w:sz w:val="24"/>
          <w:szCs w:val="24"/>
        </w:rPr>
        <w:br/>
      </w:r>
    </w:p>
    <w:p w14:paraId="6EB99504" w14:textId="31D40A03" w:rsidR="004432CA" w:rsidRPr="00501813" w:rsidRDefault="00A17861" w:rsidP="00C04A84">
      <w:pPr>
        <w:widowControl w:val="0"/>
        <w:numPr>
          <w:ilvl w:val="1"/>
          <w:numId w:val="46"/>
        </w:numPr>
        <w:tabs>
          <w:tab w:val="num" w:pos="720"/>
        </w:tabs>
        <w:overflowPunct w:val="0"/>
        <w:autoSpaceDE w:val="0"/>
        <w:autoSpaceDN w:val="0"/>
        <w:adjustRightInd w:val="0"/>
        <w:spacing w:after="0" w:line="240" w:lineRule="auto"/>
        <w:ind w:left="720" w:right="160" w:hanging="780"/>
        <w:rPr>
          <w:rFonts w:ascii="Times New Roman" w:hAnsi="Times New Roman"/>
          <w:sz w:val="24"/>
          <w:szCs w:val="24"/>
        </w:rPr>
      </w:pPr>
      <w:r w:rsidRPr="00501813">
        <w:rPr>
          <w:rFonts w:ascii="Times New Roman" w:hAnsi="Times New Roman"/>
          <w:sz w:val="24"/>
          <w:szCs w:val="24"/>
          <w:u w:val="single"/>
        </w:rPr>
        <w:t xml:space="preserve">Political </w:t>
      </w:r>
      <w:r w:rsidR="002946AF" w:rsidRPr="00501813">
        <w:rPr>
          <w:rFonts w:ascii="Times New Roman" w:hAnsi="Times New Roman"/>
          <w:sz w:val="24"/>
          <w:szCs w:val="24"/>
          <w:u w:val="single"/>
        </w:rPr>
        <w:t>C</w:t>
      </w:r>
      <w:r w:rsidRPr="00501813">
        <w:rPr>
          <w:rFonts w:ascii="Times New Roman" w:hAnsi="Times New Roman"/>
          <w:sz w:val="24"/>
          <w:szCs w:val="24"/>
          <w:u w:val="single"/>
        </w:rPr>
        <w:t xml:space="preserve">ampaign </w:t>
      </w:r>
      <w:r w:rsidR="002946AF" w:rsidRPr="00501813">
        <w:rPr>
          <w:rFonts w:ascii="Times New Roman" w:hAnsi="Times New Roman"/>
          <w:sz w:val="24"/>
          <w:szCs w:val="24"/>
          <w:u w:val="single"/>
        </w:rPr>
        <w:t>S</w:t>
      </w:r>
      <w:r w:rsidRPr="00501813">
        <w:rPr>
          <w:rFonts w:ascii="Times New Roman" w:hAnsi="Times New Roman"/>
          <w:sz w:val="24"/>
          <w:szCs w:val="24"/>
          <w:u w:val="single"/>
        </w:rPr>
        <w:t>peech.</w:t>
      </w:r>
      <w:r w:rsidRPr="00501813">
        <w:rPr>
          <w:rFonts w:ascii="Times New Roman" w:hAnsi="Times New Roman"/>
          <w:sz w:val="24"/>
          <w:szCs w:val="24"/>
        </w:rPr>
        <w:t xml:space="preserve"> The advertisement contains political campaign speech. For purposes of these </w:t>
      </w:r>
      <w:r w:rsidR="00282C1C" w:rsidRPr="00501813">
        <w:rPr>
          <w:rFonts w:ascii="Times New Roman" w:hAnsi="Times New Roman"/>
          <w:sz w:val="24"/>
          <w:szCs w:val="24"/>
        </w:rPr>
        <w:t>Guidelines, the term “political</w:t>
      </w:r>
      <w:bookmarkStart w:id="2" w:name="page93"/>
      <w:bookmarkEnd w:id="2"/>
      <w:r w:rsidR="00282C1C" w:rsidRPr="00501813">
        <w:rPr>
          <w:rFonts w:ascii="Times New Roman" w:hAnsi="Times New Roman"/>
          <w:sz w:val="24"/>
          <w:szCs w:val="24"/>
        </w:rPr>
        <w:t xml:space="preserve"> </w:t>
      </w:r>
      <w:r w:rsidRPr="00501813">
        <w:rPr>
          <w:rFonts w:ascii="Times New Roman" w:hAnsi="Times New Roman"/>
          <w:sz w:val="24"/>
          <w:szCs w:val="24"/>
        </w:rPr>
        <w:t>campaign speech” is speech that (1) refers to a specific ballot question, initiative petition, or referendum, (2) promotes or opposes a political party for local, state, or federal election, or (3) promotes or opposes a candidate or group of candidates</w:t>
      </w:r>
      <w:r w:rsidR="001C425C" w:rsidRPr="00501813">
        <w:rPr>
          <w:rFonts w:ascii="Times New Roman" w:hAnsi="Times New Roman"/>
          <w:sz w:val="24"/>
          <w:szCs w:val="24"/>
        </w:rPr>
        <w:t xml:space="preserve"> for local, state, or federal election</w:t>
      </w:r>
      <w:r w:rsidRPr="00501813">
        <w:rPr>
          <w:rFonts w:ascii="Times New Roman" w:hAnsi="Times New Roman"/>
          <w:sz w:val="24"/>
          <w:szCs w:val="24"/>
        </w:rPr>
        <w:t>. For purposes of these Guidelines, the term “candidate” shall include any person actively campaigning for office, any person who has filed their candidacy or declared their intent to run for office.</w:t>
      </w:r>
    </w:p>
    <w:p w14:paraId="496DA13B"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0DCF206A" w14:textId="02224A8D" w:rsidR="00A17861" w:rsidRPr="00501813" w:rsidRDefault="00A17861" w:rsidP="00276D72">
      <w:pPr>
        <w:widowControl w:val="0"/>
        <w:numPr>
          <w:ilvl w:val="0"/>
          <w:numId w:val="48"/>
        </w:numPr>
        <w:tabs>
          <w:tab w:val="clear" w:pos="720"/>
          <w:tab w:val="num" w:pos="727"/>
        </w:tabs>
        <w:overflowPunct w:val="0"/>
        <w:autoSpaceDE w:val="0"/>
        <w:autoSpaceDN w:val="0"/>
        <w:adjustRightInd w:val="0"/>
        <w:spacing w:after="0" w:line="240" w:lineRule="auto"/>
        <w:ind w:left="727" w:right="200" w:hanging="727"/>
        <w:rPr>
          <w:rFonts w:ascii="Times New Roman" w:hAnsi="Times New Roman"/>
          <w:sz w:val="24"/>
          <w:szCs w:val="24"/>
        </w:rPr>
      </w:pPr>
      <w:r w:rsidRPr="00501813">
        <w:rPr>
          <w:rFonts w:ascii="Times New Roman" w:hAnsi="Times New Roman"/>
          <w:sz w:val="24"/>
          <w:szCs w:val="24"/>
          <w:u w:val="single"/>
        </w:rPr>
        <w:t>Endorsement</w:t>
      </w:r>
      <w:r w:rsidRPr="00501813">
        <w:rPr>
          <w:rFonts w:ascii="Times New Roman" w:hAnsi="Times New Roman"/>
          <w:sz w:val="24"/>
          <w:szCs w:val="24"/>
        </w:rPr>
        <w:t xml:space="preserve">. The advertisement, or any material contained in it, </w:t>
      </w:r>
      <w:proofErr w:type="gramStart"/>
      <w:r w:rsidRPr="00501813">
        <w:rPr>
          <w:rFonts w:ascii="Times New Roman" w:hAnsi="Times New Roman"/>
          <w:sz w:val="24"/>
          <w:szCs w:val="24"/>
        </w:rPr>
        <w:t>implies</w:t>
      </w:r>
      <w:proofErr w:type="gramEnd"/>
      <w:r w:rsidRPr="00501813">
        <w:rPr>
          <w:rFonts w:ascii="Times New Roman" w:hAnsi="Times New Roman"/>
          <w:sz w:val="24"/>
          <w:szCs w:val="24"/>
        </w:rPr>
        <w:t xml:space="preserve"> or declares an endorsement by the MBTA or the Commonwealth of any service, product</w:t>
      </w:r>
      <w:r w:rsidR="0082748C" w:rsidRPr="00501813">
        <w:rPr>
          <w:rFonts w:ascii="Times New Roman" w:hAnsi="Times New Roman"/>
          <w:sz w:val="24"/>
          <w:szCs w:val="24"/>
        </w:rPr>
        <w:t>,</w:t>
      </w:r>
      <w:r w:rsidRPr="00501813">
        <w:rPr>
          <w:rFonts w:ascii="Times New Roman" w:hAnsi="Times New Roman"/>
          <w:sz w:val="24"/>
          <w:szCs w:val="24"/>
        </w:rPr>
        <w:t xml:space="preserve"> or point of view, without prior written authorization of the MBTA (through its General Manager) or the Commonwealth (through the Secretary of Transportation). </w:t>
      </w:r>
    </w:p>
    <w:p w14:paraId="5E1B3D06"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56010A10" w14:textId="7892AEE7" w:rsidR="00A17861" w:rsidRPr="00501813" w:rsidRDefault="00A17861" w:rsidP="00276D72">
      <w:pPr>
        <w:widowControl w:val="0"/>
        <w:numPr>
          <w:ilvl w:val="0"/>
          <w:numId w:val="48"/>
        </w:numPr>
        <w:tabs>
          <w:tab w:val="clear" w:pos="720"/>
          <w:tab w:val="num" w:pos="727"/>
        </w:tabs>
        <w:overflowPunct w:val="0"/>
        <w:autoSpaceDE w:val="0"/>
        <w:autoSpaceDN w:val="0"/>
        <w:adjustRightInd w:val="0"/>
        <w:spacing w:after="0" w:line="240" w:lineRule="auto"/>
        <w:ind w:left="727" w:right="180" w:hanging="727"/>
        <w:rPr>
          <w:rFonts w:ascii="Times New Roman" w:hAnsi="Times New Roman"/>
          <w:sz w:val="24"/>
          <w:szCs w:val="24"/>
        </w:rPr>
      </w:pPr>
      <w:r w:rsidRPr="00501813">
        <w:rPr>
          <w:rFonts w:ascii="Times New Roman" w:hAnsi="Times New Roman"/>
          <w:sz w:val="24"/>
          <w:szCs w:val="24"/>
          <w:u w:val="single"/>
        </w:rPr>
        <w:t xml:space="preserve">False, </w:t>
      </w:r>
      <w:r w:rsidR="002169E8" w:rsidRPr="00501813">
        <w:rPr>
          <w:rFonts w:ascii="Times New Roman" w:hAnsi="Times New Roman"/>
          <w:sz w:val="24"/>
          <w:szCs w:val="24"/>
          <w:u w:val="single"/>
        </w:rPr>
        <w:t>M</w:t>
      </w:r>
      <w:r w:rsidRPr="00501813">
        <w:rPr>
          <w:rFonts w:ascii="Times New Roman" w:hAnsi="Times New Roman"/>
          <w:sz w:val="24"/>
          <w:szCs w:val="24"/>
          <w:u w:val="single"/>
        </w:rPr>
        <w:t xml:space="preserve">isleading, or </w:t>
      </w:r>
      <w:r w:rsidR="002169E8" w:rsidRPr="00501813">
        <w:rPr>
          <w:rFonts w:ascii="Times New Roman" w:hAnsi="Times New Roman"/>
          <w:sz w:val="24"/>
          <w:szCs w:val="24"/>
          <w:u w:val="single"/>
        </w:rPr>
        <w:t>D</w:t>
      </w:r>
      <w:r w:rsidRPr="00501813">
        <w:rPr>
          <w:rFonts w:ascii="Times New Roman" w:hAnsi="Times New Roman"/>
          <w:sz w:val="24"/>
          <w:szCs w:val="24"/>
          <w:u w:val="single"/>
        </w:rPr>
        <w:t>eceptive</w:t>
      </w:r>
      <w:r w:rsidRPr="00501813">
        <w:rPr>
          <w:rFonts w:ascii="Times New Roman" w:hAnsi="Times New Roman"/>
          <w:sz w:val="24"/>
          <w:szCs w:val="24"/>
        </w:rPr>
        <w:t>. The advertisement, or any material contained in it, is false, misleading</w:t>
      </w:r>
      <w:r w:rsidR="0082748C" w:rsidRPr="00501813">
        <w:rPr>
          <w:rFonts w:ascii="Times New Roman" w:hAnsi="Times New Roman"/>
          <w:sz w:val="24"/>
          <w:szCs w:val="24"/>
        </w:rPr>
        <w:t>,</w:t>
      </w:r>
      <w:r w:rsidRPr="00501813">
        <w:rPr>
          <w:rFonts w:ascii="Times New Roman" w:hAnsi="Times New Roman"/>
          <w:sz w:val="24"/>
          <w:szCs w:val="24"/>
        </w:rPr>
        <w:t xml:space="preserve"> or deceptive. </w:t>
      </w:r>
    </w:p>
    <w:p w14:paraId="00EBDD76"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739B9C94" w14:textId="2E4CD027" w:rsidR="00A17861" w:rsidRPr="00501813" w:rsidRDefault="00A17861" w:rsidP="00276D72">
      <w:pPr>
        <w:widowControl w:val="0"/>
        <w:numPr>
          <w:ilvl w:val="0"/>
          <w:numId w:val="48"/>
        </w:numPr>
        <w:tabs>
          <w:tab w:val="clear" w:pos="720"/>
          <w:tab w:val="num" w:pos="727"/>
        </w:tabs>
        <w:overflowPunct w:val="0"/>
        <w:autoSpaceDE w:val="0"/>
        <w:autoSpaceDN w:val="0"/>
        <w:adjustRightInd w:val="0"/>
        <w:spacing w:after="0" w:line="240" w:lineRule="auto"/>
        <w:ind w:left="727" w:right="100" w:hanging="727"/>
        <w:rPr>
          <w:rFonts w:ascii="Times New Roman" w:hAnsi="Times New Roman"/>
          <w:sz w:val="24"/>
          <w:szCs w:val="24"/>
        </w:rPr>
      </w:pPr>
      <w:r w:rsidRPr="00501813">
        <w:rPr>
          <w:rFonts w:ascii="Times New Roman" w:hAnsi="Times New Roman"/>
          <w:sz w:val="24"/>
          <w:szCs w:val="24"/>
          <w:u w:val="single"/>
        </w:rPr>
        <w:t>Libel</w:t>
      </w:r>
      <w:r w:rsidR="00A14A83" w:rsidRPr="00501813">
        <w:rPr>
          <w:rFonts w:ascii="Times New Roman" w:hAnsi="Times New Roman"/>
          <w:sz w:val="24"/>
          <w:szCs w:val="24"/>
          <w:u w:val="single"/>
        </w:rPr>
        <w:t xml:space="preserve"> and</w:t>
      </w:r>
      <w:r w:rsidR="003B441D" w:rsidRPr="00501813">
        <w:rPr>
          <w:rFonts w:ascii="Times New Roman" w:hAnsi="Times New Roman"/>
          <w:sz w:val="24"/>
          <w:szCs w:val="24"/>
          <w:u w:val="single"/>
        </w:rPr>
        <w:t xml:space="preserve"> Intellectual Property I</w:t>
      </w:r>
      <w:r w:rsidRPr="00501813">
        <w:rPr>
          <w:rFonts w:ascii="Times New Roman" w:hAnsi="Times New Roman"/>
          <w:sz w:val="24"/>
          <w:szCs w:val="24"/>
          <w:u w:val="single"/>
        </w:rPr>
        <w:t>nfringement</w:t>
      </w:r>
      <w:r w:rsidRPr="00501813">
        <w:rPr>
          <w:rFonts w:ascii="Times New Roman" w:hAnsi="Times New Roman"/>
          <w:sz w:val="24"/>
          <w:szCs w:val="24"/>
        </w:rPr>
        <w:t>. The advertisement</w:t>
      </w:r>
      <w:r w:rsidR="003B441D" w:rsidRPr="00501813">
        <w:rPr>
          <w:rFonts w:ascii="Times New Roman" w:hAnsi="Times New Roman"/>
          <w:sz w:val="24"/>
          <w:szCs w:val="24"/>
        </w:rPr>
        <w:t xml:space="preserve"> contains material that</w:t>
      </w:r>
      <w:r w:rsidRPr="00501813">
        <w:rPr>
          <w:rFonts w:ascii="Times New Roman" w:hAnsi="Times New Roman"/>
          <w:sz w:val="24"/>
          <w:szCs w:val="24"/>
        </w:rPr>
        <w:t xml:space="preserve"> is libelous</w:t>
      </w:r>
      <w:r w:rsidR="003B441D" w:rsidRPr="00501813">
        <w:rPr>
          <w:rFonts w:ascii="Times New Roman" w:hAnsi="Times New Roman"/>
          <w:sz w:val="24"/>
          <w:szCs w:val="24"/>
        </w:rPr>
        <w:t>, infringes on any</w:t>
      </w:r>
      <w:r w:rsidRPr="00501813">
        <w:rPr>
          <w:rFonts w:ascii="Times New Roman" w:hAnsi="Times New Roman"/>
          <w:sz w:val="24"/>
          <w:szCs w:val="24"/>
        </w:rPr>
        <w:t xml:space="preserve"> copyright,</w:t>
      </w:r>
      <w:r w:rsidR="003B441D" w:rsidRPr="00501813">
        <w:rPr>
          <w:rFonts w:ascii="Times New Roman" w:hAnsi="Times New Roman"/>
          <w:sz w:val="24"/>
          <w:szCs w:val="24"/>
        </w:rPr>
        <w:t xml:space="preserve"> trademark</w:t>
      </w:r>
      <w:r w:rsidR="0082748C" w:rsidRPr="00501813">
        <w:rPr>
          <w:rFonts w:ascii="Times New Roman" w:hAnsi="Times New Roman"/>
          <w:sz w:val="24"/>
          <w:szCs w:val="24"/>
        </w:rPr>
        <w:t>,</w:t>
      </w:r>
      <w:r w:rsidR="003B441D" w:rsidRPr="00501813">
        <w:rPr>
          <w:rFonts w:ascii="Times New Roman" w:hAnsi="Times New Roman"/>
          <w:sz w:val="24"/>
          <w:szCs w:val="24"/>
        </w:rPr>
        <w:t xml:space="preserve"> or other intellectual property rights,</w:t>
      </w:r>
      <w:r w:rsidRPr="00501813">
        <w:rPr>
          <w:rFonts w:ascii="Times New Roman" w:hAnsi="Times New Roman"/>
          <w:sz w:val="24"/>
          <w:szCs w:val="24"/>
        </w:rPr>
        <w:t xml:space="preserve"> or is likely to subject the </w:t>
      </w:r>
      <w:r w:rsidR="003B441D" w:rsidRPr="00501813">
        <w:rPr>
          <w:rFonts w:ascii="Times New Roman" w:hAnsi="Times New Roman"/>
          <w:sz w:val="24"/>
          <w:szCs w:val="24"/>
        </w:rPr>
        <w:t xml:space="preserve">advertiser or the </w:t>
      </w:r>
      <w:r w:rsidRPr="00501813">
        <w:rPr>
          <w:rFonts w:ascii="Times New Roman" w:hAnsi="Times New Roman"/>
          <w:sz w:val="24"/>
          <w:szCs w:val="24"/>
        </w:rPr>
        <w:t xml:space="preserve">MBTA to litigation. </w:t>
      </w:r>
    </w:p>
    <w:p w14:paraId="33D2DA1F" w14:textId="77777777" w:rsidR="00A17861" w:rsidRPr="00501813" w:rsidRDefault="00A17861" w:rsidP="00BB0B0E">
      <w:pPr>
        <w:widowControl w:val="0"/>
        <w:autoSpaceDE w:val="0"/>
        <w:autoSpaceDN w:val="0"/>
        <w:adjustRightInd w:val="0"/>
        <w:spacing w:after="0" w:line="240" w:lineRule="auto"/>
        <w:rPr>
          <w:rFonts w:ascii="Times New Roman" w:hAnsi="Times New Roman"/>
          <w:sz w:val="24"/>
          <w:szCs w:val="24"/>
        </w:rPr>
      </w:pPr>
    </w:p>
    <w:p w14:paraId="69DCE648" w14:textId="55C2B1AF" w:rsidR="006D0926" w:rsidRPr="00501813" w:rsidRDefault="00A17861" w:rsidP="00C04A84">
      <w:pPr>
        <w:widowControl w:val="0"/>
        <w:numPr>
          <w:ilvl w:val="0"/>
          <w:numId w:val="48"/>
        </w:numPr>
        <w:overflowPunct w:val="0"/>
        <w:autoSpaceDE w:val="0"/>
        <w:autoSpaceDN w:val="0"/>
        <w:adjustRightInd w:val="0"/>
        <w:spacing w:after="0" w:line="240" w:lineRule="auto"/>
        <w:ind w:left="727" w:hanging="727"/>
        <w:rPr>
          <w:rFonts w:ascii="Times New Roman" w:hAnsi="Times New Roman"/>
          <w:sz w:val="24"/>
          <w:szCs w:val="24"/>
        </w:rPr>
      </w:pPr>
      <w:r w:rsidRPr="00501813">
        <w:rPr>
          <w:rFonts w:ascii="Times New Roman" w:hAnsi="Times New Roman"/>
          <w:sz w:val="24"/>
          <w:szCs w:val="24"/>
        </w:rPr>
        <w:t>“</w:t>
      </w:r>
      <w:r w:rsidRPr="00501813">
        <w:rPr>
          <w:rFonts w:ascii="Times New Roman" w:hAnsi="Times New Roman"/>
          <w:sz w:val="24"/>
          <w:szCs w:val="24"/>
          <w:u w:val="single"/>
        </w:rPr>
        <w:t>Adult”-oriented goods or services</w:t>
      </w:r>
      <w:r w:rsidRPr="00501813">
        <w:rPr>
          <w:rFonts w:ascii="Times New Roman" w:hAnsi="Times New Roman"/>
          <w:sz w:val="24"/>
          <w:szCs w:val="24"/>
        </w:rPr>
        <w:t>. The advertisement promotes or encourages, or appears to promote or encourage, a transaction related to, or uses brand names, trademarks, slogans</w:t>
      </w:r>
      <w:r w:rsidR="0082748C" w:rsidRPr="00501813">
        <w:rPr>
          <w:rFonts w:ascii="Times New Roman" w:hAnsi="Times New Roman"/>
          <w:sz w:val="24"/>
          <w:szCs w:val="24"/>
        </w:rPr>
        <w:t>,</w:t>
      </w:r>
      <w:r w:rsidRPr="00501813">
        <w:rPr>
          <w:rFonts w:ascii="Times New Roman" w:hAnsi="Times New Roman"/>
          <w:sz w:val="24"/>
          <w:szCs w:val="24"/>
        </w:rPr>
        <w:t xml:space="preserve"> or other materials </w:t>
      </w:r>
      <w:r w:rsidR="0082748C" w:rsidRPr="00501813">
        <w:rPr>
          <w:rFonts w:ascii="Times New Roman" w:hAnsi="Times New Roman"/>
          <w:sz w:val="24"/>
          <w:szCs w:val="24"/>
        </w:rPr>
        <w:t>that</w:t>
      </w:r>
      <w:r w:rsidRPr="00501813">
        <w:rPr>
          <w:rFonts w:ascii="Times New Roman" w:hAnsi="Times New Roman"/>
          <w:sz w:val="24"/>
          <w:szCs w:val="24"/>
        </w:rPr>
        <w:t xml:space="preserve"> are identifiable with</w:t>
      </w:r>
      <w:r w:rsidR="003A25C6" w:rsidRPr="00501813">
        <w:rPr>
          <w:rFonts w:ascii="Times New Roman" w:hAnsi="Times New Roman"/>
          <w:sz w:val="24"/>
          <w:szCs w:val="24"/>
        </w:rPr>
        <w:t>:</w:t>
      </w:r>
      <w:r w:rsidRPr="00501813">
        <w:rPr>
          <w:rFonts w:ascii="Times New Roman" w:hAnsi="Times New Roman"/>
          <w:sz w:val="24"/>
          <w:szCs w:val="24"/>
        </w:rPr>
        <w:t xml:space="preserve"> films rated </w:t>
      </w:r>
      <w:r w:rsidR="0082748C" w:rsidRPr="00501813">
        <w:rPr>
          <w:rFonts w:ascii="Times New Roman" w:hAnsi="Times New Roman"/>
          <w:sz w:val="24"/>
          <w:szCs w:val="24"/>
        </w:rPr>
        <w:t>“</w:t>
      </w:r>
      <w:r w:rsidRPr="00501813">
        <w:rPr>
          <w:rFonts w:ascii="Times New Roman" w:hAnsi="Times New Roman"/>
          <w:sz w:val="24"/>
          <w:szCs w:val="24"/>
        </w:rPr>
        <w:t>X</w:t>
      </w:r>
      <w:r w:rsidR="0082748C" w:rsidRPr="00501813">
        <w:rPr>
          <w:rFonts w:ascii="Times New Roman" w:hAnsi="Times New Roman"/>
          <w:sz w:val="24"/>
          <w:szCs w:val="24"/>
        </w:rPr>
        <w:t>”</w:t>
      </w:r>
      <w:r w:rsidRPr="00501813">
        <w:rPr>
          <w:rFonts w:ascii="Times New Roman" w:hAnsi="Times New Roman"/>
          <w:sz w:val="24"/>
          <w:szCs w:val="24"/>
        </w:rPr>
        <w:t xml:space="preserve"> or “NC-17,” </w:t>
      </w:r>
      <w:r w:rsidRPr="00501813">
        <w:rPr>
          <w:rFonts w:ascii="Times New Roman" w:hAnsi="Times New Roman"/>
          <w:bCs/>
          <w:sz w:val="24"/>
          <w:szCs w:val="24"/>
        </w:rPr>
        <w:t>video games rated M or</w:t>
      </w:r>
      <w:r w:rsidRPr="00501813">
        <w:rPr>
          <w:rFonts w:ascii="Times New Roman" w:hAnsi="Times New Roman"/>
          <w:sz w:val="24"/>
          <w:szCs w:val="24"/>
        </w:rPr>
        <w:t xml:space="preserve"> </w:t>
      </w:r>
      <w:r w:rsidRPr="00501813">
        <w:rPr>
          <w:rFonts w:ascii="Times New Roman" w:hAnsi="Times New Roman"/>
          <w:bCs/>
          <w:sz w:val="24"/>
          <w:szCs w:val="24"/>
        </w:rPr>
        <w:t>AO</w:t>
      </w:r>
      <w:r w:rsidRPr="00501813">
        <w:rPr>
          <w:rFonts w:ascii="Times New Roman" w:hAnsi="Times New Roman"/>
          <w:sz w:val="24"/>
          <w:szCs w:val="24"/>
        </w:rPr>
        <w:t xml:space="preserve">, adult </w:t>
      </w:r>
      <w:proofErr w:type="gramStart"/>
      <w:r w:rsidRPr="00501813">
        <w:rPr>
          <w:rFonts w:ascii="Times New Roman" w:hAnsi="Times New Roman"/>
          <w:sz w:val="24"/>
          <w:szCs w:val="24"/>
        </w:rPr>
        <w:t>book stores</w:t>
      </w:r>
      <w:proofErr w:type="gramEnd"/>
      <w:r w:rsidRPr="00501813">
        <w:rPr>
          <w:rFonts w:ascii="Times New Roman" w:hAnsi="Times New Roman"/>
          <w:sz w:val="24"/>
          <w:szCs w:val="24"/>
        </w:rPr>
        <w:t xml:space="preserve">, adult </w:t>
      </w:r>
      <w:r w:rsidR="003A25C6" w:rsidRPr="00501813">
        <w:rPr>
          <w:rFonts w:ascii="Times New Roman" w:hAnsi="Times New Roman"/>
          <w:sz w:val="24"/>
          <w:szCs w:val="24"/>
        </w:rPr>
        <w:t>book</w:t>
      </w:r>
      <w:r w:rsidR="00B33B21" w:rsidRPr="00501813">
        <w:rPr>
          <w:rFonts w:ascii="Times New Roman" w:hAnsi="Times New Roman"/>
          <w:sz w:val="24"/>
          <w:szCs w:val="24"/>
        </w:rPr>
        <w:t xml:space="preserve">, </w:t>
      </w:r>
      <w:r w:rsidRPr="00501813">
        <w:rPr>
          <w:rFonts w:ascii="Times New Roman" w:hAnsi="Times New Roman"/>
          <w:sz w:val="24"/>
          <w:szCs w:val="24"/>
        </w:rPr>
        <w:t>video</w:t>
      </w:r>
      <w:r w:rsidR="00B33B21" w:rsidRPr="00501813">
        <w:rPr>
          <w:rFonts w:ascii="Times New Roman" w:hAnsi="Times New Roman"/>
          <w:sz w:val="24"/>
          <w:szCs w:val="24"/>
        </w:rPr>
        <w:t>, or entertainment</w:t>
      </w:r>
      <w:r w:rsidRPr="00501813">
        <w:rPr>
          <w:rFonts w:ascii="Times New Roman" w:hAnsi="Times New Roman"/>
          <w:sz w:val="24"/>
          <w:szCs w:val="24"/>
        </w:rPr>
        <w:t xml:space="preserve"> stores</w:t>
      </w:r>
      <w:r w:rsidR="003A25C6" w:rsidRPr="00501813">
        <w:rPr>
          <w:rFonts w:ascii="Times New Roman" w:hAnsi="Times New Roman"/>
          <w:sz w:val="24"/>
          <w:szCs w:val="24"/>
        </w:rPr>
        <w:t xml:space="preserve"> or websites</w:t>
      </w:r>
      <w:r w:rsidRPr="00501813">
        <w:rPr>
          <w:rFonts w:ascii="Times New Roman" w:hAnsi="Times New Roman"/>
          <w:sz w:val="24"/>
          <w:szCs w:val="24"/>
        </w:rPr>
        <w:t>, nude dance clubs and other</w:t>
      </w:r>
      <w:r w:rsidRPr="00501813">
        <w:rPr>
          <w:rFonts w:ascii="Times New Roman" w:hAnsi="Times New Roman"/>
          <w:bCs/>
          <w:sz w:val="24"/>
          <w:szCs w:val="24"/>
        </w:rPr>
        <w:t xml:space="preserve"> </w:t>
      </w:r>
      <w:r w:rsidRPr="00501813">
        <w:rPr>
          <w:rFonts w:ascii="Times New Roman" w:hAnsi="Times New Roman"/>
          <w:sz w:val="24"/>
          <w:szCs w:val="24"/>
        </w:rPr>
        <w:t>adult entertainment establishments, adult telephone</w:t>
      </w:r>
      <w:r w:rsidR="003A25C6" w:rsidRPr="00501813">
        <w:rPr>
          <w:rFonts w:ascii="Times New Roman" w:hAnsi="Times New Roman"/>
          <w:sz w:val="24"/>
          <w:szCs w:val="24"/>
        </w:rPr>
        <w:t xml:space="preserve"> or video/chat</w:t>
      </w:r>
      <w:r w:rsidRPr="00501813">
        <w:rPr>
          <w:rFonts w:ascii="Times New Roman" w:hAnsi="Times New Roman"/>
          <w:sz w:val="24"/>
          <w:szCs w:val="24"/>
        </w:rPr>
        <w:t xml:space="preserve"> services, </w:t>
      </w:r>
      <w:r w:rsidR="00625746" w:rsidRPr="00501813">
        <w:rPr>
          <w:rFonts w:ascii="Times New Roman" w:hAnsi="Times New Roman"/>
          <w:sz w:val="24"/>
          <w:szCs w:val="24"/>
        </w:rPr>
        <w:t>and escort services</w:t>
      </w:r>
      <w:r w:rsidR="006D0926" w:rsidRPr="00501813">
        <w:rPr>
          <w:rFonts w:ascii="Times New Roman" w:hAnsi="Times New Roman"/>
          <w:sz w:val="24"/>
          <w:szCs w:val="24"/>
        </w:rPr>
        <w:t>.</w:t>
      </w:r>
    </w:p>
    <w:p w14:paraId="70FB1195" w14:textId="18EAFE68" w:rsidR="00C04A84" w:rsidRPr="00501813" w:rsidRDefault="00C04A84" w:rsidP="00C04A84">
      <w:pPr>
        <w:widowControl w:val="0"/>
        <w:overflowPunct w:val="0"/>
        <w:autoSpaceDE w:val="0"/>
        <w:autoSpaceDN w:val="0"/>
        <w:adjustRightInd w:val="0"/>
        <w:spacing w:after="0" w:line="240" w:lineRule="auto"/>
        <w:rPr>
          <w:rFonts w:ascii="Times New Roman" w:hAnsi="Times New Roman"/>
          <w:sz w:val="24"/>
          <w:szCs w:val="24"/>
        </w:rPr>
      </w:pPr>
    </w:p>
    <w:p w14:paraId="0FAE920F" w14:textId="159055E2" w:rsidR="00276D72" w:rsidRPr="00501813" w:rsidRDefault="006D0926" w:rsidP="00276D72">
      <w:pPr>
        <w:widowControl w:val="0"/>
        <w:numPr>
          <w:ilvl w:val="0"/>
          <w:numId w:val="48"/>
        </w:numPr>
        <w:overflowPunct w:val="0"/>
        <w:autoSpaceDE w:val="0"/>
        <w:autoSpaceDN w:val="0"/>
        <w:adjustRightInd w:val="0"/>
        <w:spacing w:after="0" w:line="240" w:lineRule="auto"/>
        <w:ind w:left="727" w:hanging="727"/>
        <w:rPr>
          <w:rFonts w:ascii="Times New Roman" w:hAnsi="Times New Roman"/>
          <w:sz w:val="24"/>
          <w:szCs w:val="24"/>
        </w:rPr>
      </w:pPr>
      <w:r w:rsidRPr="00501813">
        <w:rPr>
          <w:rFonts w:ascii="Times New Roman" w:hAnsi="Times New Roman"/>
          <w:sz w:val="24"/>
          <w:szCs w:val="24"/>
        </w:rPr>
        <w:t>The advertisement directs viewers to websites, telephone number</w:t>
      </w:r>
      <w:r w:rsidR="003B639E" w:rsidRPr="00501813">
        <w:rPr>
          <w:rFonts w:ascii="Times New Roman" w:hAnsi="Times New Roman"/>
          <w:sz w:val="24"/>
          <w:szCs w:val="24"/>
        </w:rPr>
        <w:t>s</w:t>
      </w:r>
      <w:r w:rsidR="0082748C" w:rsidRPr="00501813">
        <w:rPr>
          <w:rFonts w:ascii="Times New Roman" w:hAnsi="Times New Roman"/>
          <w:sz w:val="24"/>
          <w:szCs w:val="24"/>
        </w:rPr>
        <w:t>,</w:t>
      </w:r>
      <w:r w:rsidRPr="00501813">
        <w:rPr>
          <w:rFonts w:ascii="Times New Roman" w:hAnsi="Times New Roman"/>
          <w:sz w:val="24"/>
          <w:szCs w:val="24"/>
        </w:rPr>
        <w:t xml:space="preserve"> or other media sources that contain materials, images</w:t>
      </w:r>
      <w:r w:rsidR="0082748C" w:rsidRPr="00501813">
        <w:rPr>
          <w:rFonts w:ascii="Times New Roman" w:hAnsi="Times New Roman"/>
          <w:sz w:val="24"/>
          <w:szCs w:val="24"/>
        </w:rPr>
        <w:t>,</w:t>
      </w:r>
      <w:r w:rsidRPr="00501813">
        <w:rPr>
          <w:rFonts w:ascii="Times New Roman" w:hAnsi="Times New Roman"/>
          <w:sz w:val="24"/>
          <w:szCs w:val="24"/>
        </w:rPr>
        <w:t xml:space="preserve"> or information that would violate the foregoing Advertising Standards if the materials, images</w:t>
      </w:r>
      <w:r w:rsidR="0082748C" w:rsidRPr="00501813">
        <w:rPr>
          <w:rFonts w:ascii="Times New Roman" w:hAnsi="Times New Roman"/>
          <w:sz w:val="24"/>
          <w:szCs w:val="24"/>
        </w:rPr>
        <w:t>,</w:t>
      </w:r>
      <w:r w:rsidRPr="00501813">
        <w:rPr>
          <w:rFonts w:ascii="Times New Roman" w:hAnsi="Times New Roman"/>
          <w:sz w:val="24"/>
          <w:szCs w:val="24"/>
        </w:rPr>
        <w:t xml:space="preserve"> or information were contained in </w:t>
      </w:r>
      <w:r w:rsidR="003B639E" w:rsidRPr="00501813">
        <w:rPr>
          <w:rFonts w:ascii="Times New Roman" w:hAnsi="Times New Roman"/>
          <w:sz w:val="24"/>
          <w:szCs w:val="24"/>
        </w:rPr>
        <w:t>the advertisement itself</w:t>
      </w:r>
      <w:r w:rsidR="00276D72" w:rsidRPr="00501813">
        <w:rPr>
          <w:rFonts w:ascii="Times New Roman" w:hAnsi="Times New Roman"/>
          <w:sz w:val="24"/>
          <w:szCs w:val="24"/>
        </w:rPr>
        <w:t xml:space="preserve">. </w:t>
      </w:r>
    </w:p>
    <w:p w14:paraId="73FFDAD9" w14:textId="1146253A" w:rsidR="00276D72" w:rsidRPr="00501813" w:rsidRDefault="00276D72" w:rsidP="00276D72">
      <w:pPr>
        <w:widowControl w:val="0"/>
        <w:overflowPunct w:val="0"/>
        <w:autoSpaceDE w:val="0"/>
        <w:autoSpaceDN w:val="0"/>
        <w:adjustRightInd w:val="0"/>
        <w:spacing w:after="0" w:line="240" w:lineRule="auto"/>
        <w:rPr>
          <w:rFonts w:ascii="Times New Roman" w:hAnsi="Times New Roman"/>
          <w:sz w:val="24"/>
          <w:szCs w:val="24"/>
        </w:rPr>
      </w:pPr>
    </w:p>
    <w:p w14:paraId="4CDBEFF6" w14:textId="04BCE6D4" w:rsidR="00276D72" w:rsidRPr="00501813" w:rsidRDefault="00276D72" w:rsidP="005E7E36">
      <w:pPr>
        <w:pStyle w:val="NoSpacing"/>
        <w:ind w:left="-810"/>
        <w:rPr>
          <w:rFonts w:ascii="Times New Roman" w:hAnsi="Times New Roman" w:cs="Times New Roman"/>
          <w:sz w:val="24"/>
          <w:szCs w:val="24"/>
        </w:rPr>
      </w:pPr>
      <w:r w:rsidRPr="00501813">
        <w:rPr>
          <w:rFonts w:ascii="Times New Roman" w:hAnsi="Times New Roman" w:cs="Times New Roman"/>
          <w:sz w:val="24"/>
          <w:szCs w:val="24"/>
        </w:rPr>
        <w:t>(</w:t>
      </w:r>
      <w:r w:rsidR="002169E8" w:rsidRPr="00501813">
        <w:rPr>
          <w:rFonts w:ascii="Times New Roman" w:hAnsi="Times New Roman" w:cs="Times New Roman"/>
          <w:sz w:val="24"/>
          <w:szCs w:val="24"/>
        </w:rPr>
        <w:t>d</w:t>
      </w:r>
      <w:r w:rsidRPr="00501813">
        <w:rPr>
          <w:rFonts w:ascii="Times New Roman" w:hAnsi="Times New Roman" w:cs="Times New Roman"/>
          <w:sz w:val="24"/>
          <w:szCs w:val="24"/>
        </w:rPr>
        <w:t>) Limited Display of Alcohol-Related Advertisements:</w:t>
      </w:r>
    </w:p>
    <w:p w14:paraId="2C919286" w14:textId="77777777" w:rsidR="00276D72" w:rsidRPr="00501813" w:rsidRDefault="00276D72" w:rsidP="00276D72">
      <w:pPr>
        <w:pStyle w:val="NoSpacing"/>
        <w:rPr>
          <w:rFonts w:ascii="Times New Roman" w:hAnsi="Times New Roman" w:cs="Times New Roman"/>
          <w:sz w:val="24"/>
          <w:szCs w:val="24"/>
        </w:rPr>
      </w:pPr>
    </w:p>
    <w:p w14:paraId="67AEF692" w14:textId="2FEDF933" w:rsidR="00276D72" w:rsidRPr="00501813" w:rsidRDefault="00276D72" w:rsidP="00276D72">
      <w:pPr>
        <w:pStyle w:val="NoSpacing"/>
        <w:ind w:left="-270"/>
        <w:rPr>
          <w:rFonts w:ascii="Times New Roman" w:hAnsi="Times New Roman" w:cs="Times New Roman"/>
          <w:sz w:val="24"/>
          <w:szCs w:val="24"/>
        </w:rPr>
      </w:pPr>
      <w:r w:rsidRPr="00501813">
        <w:rPr>
          <w:rFonts w:ascii="Times New Roman" w:hAnsi="Times New Roman" w:cs="Times New Roman"/>
          <w:sz w:val="24"/>
          <w:szCs w:val="24"/>
        </w:rPr>
        <w:lastRenderedPageBreak/>
        <w:t>The MBTA may display advertisements that advertise an alcohol product or a brand of alcohol products in the following limited circumstances only:</w:t>
      </w:r>
    </w:p>
    <w:p w14:paraId="3E361B5A" w14:textId="77777777" w:rsidR="00276D72" w:rsidRPr="00501813" w:rsidRDefault="00276D72" w:rsidP="00276D72">
      <w:pPr>
        <w:pStyle w:val="NoSpacing"/>
        <w:ind w:left="720"/>
        <w:rPr>
          <w:rFonts w:ascii="Times New Roman" w:hAnsi="Times New Roman" w:cs="Times New Roman"/>
          <w:sz w:val="24"/>
          <w:szCs w:val="24"/>
        </w:rPr>
      </w:pPr>
    </w:p>
    <w:p w14:paraId="3CC41D25" w14:textId="5D3B8E13" w:rsidR="00276D72" w:rsidRPr="00501813" w:rsidRDefault="00276D72" w:rsidP="00276D72">
      <w:pPr>
        <w:pStyle w:val="NoSpacing"/>
        <w:numPr>
          <w:ilvl w:val="1"/>
          <w:numId w:val="49"/>
        </w:numPr>
        <w:tabs>
          <w:tab w:val="clear" w:pos="1440"/>
          <w:tab w:val="num" w:pos="180"/>
        </w:tabs>
        <w:ind w:left="180" w:hanging="450"/>
        <w:rPr>
          <w:rFonts w:ascii="Times New Roman" w:hAnsi="Times New Roman" w:cs="Times New Roman"/>
          <w:sz w:val="24"/>
          <w:szCs w:val="24"/>
        </w:rPr>
      </w:pPr>
      <w:r w:rsidRPr="00501813">
        <w:rPr>
          <w:rFonts w:ascii="Times New Roman" w:hAnsi="Times New Roman" w:cs="Times New Roman"/>
          <w:sz w:val="24"/>
          <w:szCs w:val="24"/>
        </w:rPr>
        <w:t>The advertisement appears in an MBTA rail station, bus shelter</w:t>
      </w:r>
      <w:r w:rsidR="0082748C" w:rsidRPr="00501813">
        <w:rPr>
          <w:rFonts w:ascii="Times New Roman" w:hAnsi="Times New Roman" w:cs="Times New Roman"/>
          <w:sz w:val="24"/>
          <w:szCs w:val="24"/>
        </w:rPr>
        <w:t>,</w:t>
      </w:r>
      <w:r w:rsidRPr="00501813">
        <w:rPr>
          <w:rFonts w:ascii="Times New Roman" w:hAnsi="Times New Roman" w:cs="Times New Roman"/>
          <w:sz w:val="24"/>
          <w:szCs w:val="24"/>
        </w:rPr>
        <w:t xml:space="preserve"> or billboard, provided, however, that no alcohol advertisements shall be affixed in rail stations where weekday average Student Pass usage exceeds 10% of station ridership, as determined by the MBTA in its sole </w:t>
      </w:r>
      <w:proofErr w:type="gramStart"/>
      <w:r w:rsidRPr="00501813">
        <w:rPr>
          <w:rFonts w:ascii="Times New Roman" w:hAnsi="Times New Roman" w:cs="Times New Roman"/>
          <w:sz w:val="24"/>
          <w:szCs w:val="24"/>
        </w:rPr>
        <w:t>estimation;</w:t>
      </w:r>
      <w:proofErr w:type="gramEnd"/>
    </w:p>
    <w:p w14:paraId="4A9ED8ED" w14:textId="77777777" w:rsidR="00276D72" w:rsidRPr="00501813" w:rsidRDefault="00276D72" w:rsidP="00276D72">
      <w:pPr>
        <w:pStyle w:val="NoSpacing"/>
        <w:tabs>
          <w:tab w:val="num" w:pos="180"/>
        </w:tabs>
        <w:ind w:left="180" w:hanging="450"/>
        <w:rPr>
          <w:rFonts w:ascii="Times New Roman" w:hAnsi="Times New Roman" w:cs="Times New Roman"/>
          <w:sz w:val="24"/>
          <w:szCs w:val="24"/>
        </w:rPr>
      </w:pPr>
    </w:p>
    <w:p w14:paraId="4AF4D6B0" w14:textId="50C659F9" w:rsidR="00276D72" w:rsidRPr="00501813" w:rsidRDefault="00276D72" w:rsidP="00276D72">
      <w:pPr>
        <w:pStyle w:val="NoSpacing"/>
        <w:numPr>
          <w:ilvl w:val="1"/>
          <w:numId w:val="49"/>
        </w:numPr>
        <w:tabs>
          <w:tab w:val="clear" w:pos="1440"/>
          <w:tab w:val="num" w:pos="180"/>
        </w:tabs>
        <w:ind w:left="180" w:hanging="450"/>
        <w:rPr>
          <w:rFonts w:ascii="Times New Roman" w:hAnsi="Times New Roman" w:cs="Times New Roman"/>
          <w:sz w:val="24"/>
          <w:szCs w:val="24"/>
        </w:rPr>
      </w:pPr>
      <w:r w:rsidRPr="00501813">
        <w:rPr>
          <w:rFonts w:ascii="Times New Roman" w:hAnsi="Times New Roman" w:cs="Times New Roman"/>
          <w:sz w:val="24"/>
          <w:szCs w:val="24"/>
        </w:rPr>
        <w:t>Up to fifteen (15) exterior full-body or Ultra Super King train wraps may be displayed across the MBTA subway system (Red, Green, Blue</w:t>
      </w:r>
      <w:r w:rsidR="0082748C" w:rsidRPr="00501813">
        <w:rPr>
          <w:rFonts w:ascii="Times New Roman" w:hAnsi="Times New Roman" w:cs="Times New Roman"/>
          <w:sz w:val="24"/>
          <w:szCs w:val="24"/>
        </w:rPr>
        <w:t>,</w:t>
      </w:r>
      <w:r w:rsidRPr="00501813">
        <w:rPr>
          <w:rFonts w:ascii="Times New Roman" w:hAnsi="Times New Roman" w:cs="Times New Roman"/>
          <w:sz w:val="24"/>
          <w:szCs w:val="24"/>
        </w:rPr>
        <w:t xml:space="preserve"> and </w:t>
      </w:r>
      <w:proofErr w:type="gramStart"/>
      <w:r w:rsidRPr="00501813">
        <w:rPr>
          <w:rFonts w:ascii="Times New Roman" w:hAnsi="Times New Roman" w:cs="Times New Roman"/>
          <w:sz w:val="24"/>
          <w:szCs w:val="24"/>
        </w:rPr>
        <w:t>Orange</w:t>
      </w:r>
      <w:proofErr w:type="gramEnd"/>
      <w:r w:rsidRPr="00501813">
        <w:rPr>
          <w:rFonts w:ascii="Times New Roman" w:hAnsi="Times New Roman" w:cs="Times New Roman"/>
          <w:sz w:val="24"/>
          <w:szCs w:val="24"/>
        </w:rPr>
        <w:t xml:space="preserve"> lines) at any one time, with a maximum of 4 per line;</w:t>
      </w:r>
    </w:p>
    <w:p w14:paraId="2DDCE891" w14:textId="77777777" w:rsidR="00276D72" w:rsidRPr="00501813" w:rsidRDefault="00276D72" w:rsidP="00276D72">
      <w:pPr>
        <w:pStyle w:val="NoSpacing"/>
        <w:tabs>
          <w:tab w:val="num" w:pos="180"/>
        </w:tabs>
        <w:ind w:left="180" w:hanging="450"/>
        <w:rPr>
          <w:rFonts w:ascii="Times New Roman" w:hAnsi="Times New Roman" w:cs="Times New Roman"/>
          <w:sz w:val="24"/>
          <w:szCs w:val="24"/>
        </w:rPr>
      </w:pPr>
    </w:p>
    <w:p w14:paraId="4B0ECDAE" w14:textId="59E3E2C2" w:rsidR="00276D72" w:rsidRPr="00501813" w:rsidRDefault="00276D72" w:rsidP="00276D72">
      <w:pPr>
        <w:pStyle w:val="NoSpacing"/>
        <w:numPr>
          <w:ilvl w:val="1"/>
          <w:numId w:val="49"/>
        </w:numPr>
        <w:tabs>
          <w:tab w:val="clear" w:pos="1440"/>
          <w:tab w:val="num" w:pos="180"/>
        </w:tabs>
        <w:ind w:left="180" w:hanging="450"/>
        <w:rPr>
          <w:rFonts w:ascii="Times New Roman" w:hAnsi="Times New Roman" w:cs="Times New Roman"/>
          <w:sz w:val="24"/>
          <w:szCs w:val="24"/>
        </w:rPr>
      </w:pPr>
      <w:r w:rsidRPr="00501813">
        <w:rPr>
          <w:rFonts w:ascii="Times New Roman" w:hAnsi="Times New Roman" w:cs="Times New Roman"/>
          <w:sz w:val="24"/>
          <w:szCs w:val="24"/>
        </w:rPr>
        <w:t>The advertisement complies with the Outdoor Advertising Association of America’s Code of Industry Principles as they concern alcohol advertisements.</w:t>
      </w:r>
    </w:p>
    <w:p w14:paraId="565195FF" w14:textId="492D7B0E" w:rsidR="00276D72" w:rsidRPr="00501813" w:rsidRDefault="00276D72" w:rsidP="00276D72">
      <w:pPr>
        <w:pStyle w:val="NoSpacing"/>
        <w:rPr>
          <w:rFonts w:ascii="Times New Roman" w:hAnsi="Times New Roman" w:cs="Times New Roman"/>
          <w:sz w:val="24"/>
          <w:szCs w:val="24"/>
        </w:rPr>
      </w:pPr>
    </w:p>
    <w:p w14:paraId="0CFEAB51" w14:textId="77777777" w:rsidR="00276D72" w:rsidRPr="00501813" w:rsidRDefault="00276D72" w:rsidP="00243962">
      <w:pPr>
        <w:widowControl w:val="0"/>
        <w:overflowPunct w:val="0"/>
        <w:autoSpaceDE w:val="0"/>
        <w:autoSpaceDN w:val="0"/>
        <w:adjustRightInd w:val="0"/>
        <w:spacing w:after="0" w:line="240" w:lineRule="auto"/>
        <w:rPr>
          <w:rFonts w:ascii="Times New Roman" w:hAnsi="Times New Roman"/>
          <w:sz w:val="24"/>
          <w:szCs w:val="24"/>
        </w:rPr>
      </w:pPr>
      <w:r w:rsidRPr="00501813">
        <w:rPr>
          <w:rFonts w:ascii="Times New Roman" w:hAnsi="Times New Roman"/>
          <w:sz w:val="24"/>
          <w:szCs w:val="24"/>
        </w:rPr>
        <w:t>The MBTA Advertising Manager may delay implementation of any part of this section.</w:t>
      </w:r>
    </w:p>
    <w:p w14:paraId="20FEF322" w14:textId="77777777" w:rsidR="00276D72" w:rsidRPr="00501813" w:rsidRDefault="00276D72" w:rsidP="00276D72">
      <w:pPr>
        <w:widowControl w:val="0"/>
        <w:overflowPunct w:val="0"/>
        <w:autoSpaceDE w:val="0"/>
        <w:autoSpaceDN w:val="0"/>
        <w:adjustRightInd w:val="0"/>
        <w:spacing w:after="0" w:line="240" w:lineRule="auto"/>
        <w:rPr>
          <w:rFonts w:ascii="Times New Roman" w:hAnsi="Times New Roman"/>
          <w:sz w:val="24"/>
          <w:szCs w:val="24"/>
        </w:rPr>
      </w:pPr>
    </w:p>
    <w:p w14:paraId="572088C0" w14:textId="55751059" w:rsidR="00276D72" w:rsidRPr="00501813" w:rsidRDefault="00276D72" w:rsidP="00AB7BF4">
      <w:pPr>
        <w:widowControl w:val="0"/>
        <w:overflowPunct w:val="0"/>
        <w:autoSpaceDE w:val="0"/>
        <w:autoSpaceDN w:val="0"/>
        <w:adjustRightInd w:val="0"/>
        <w:spacing w:after="0" w:line="240" w:lineRule="auto"/>
        <w:ind w:left="-270" w:hanging="450"/>
        <w:rPr>
          <w:rFonts w:ascii="Times New Roman" w:hAnsi="Times New Roman"/>
          <w:sz w:val="24"/>
          <w:szCs w:val="24"/>
        </w:rPr>
        <w:sectPr w:rsidR="00276D72" w:rsidRPr="00501813">
          <w:headerReference w:type="even" r:id="rId8"/>
          <w:headerReference w:type="default" r:id="rId9"/>
          <w:footerReference w:type="even" r:id="rId10"/>
          <w:footerReference w:type="default" r:id="rId11"/>
          <w:headerReference w:type="first" r:id="rId12"/>
          <w:footerReference w:type="first" r:id="rId13"/>
          <w:pgSz w:w="12240" w:h="15840"/>
          <w:pgMar w:top="1416" w:right="1440" w:bottom="502" w:left="3113" w:header="720" w:footer="720" w:gutter="0"/>
          <w:cols w:space="720" w:equalWidth="0">
            <w:col w:w="7687"/>
          </w:cols>
          <w:noEndnote/>
        </w:sectPr>
      </w:pPr>
    </w:p>
    <w:p w14:paraId="17455FFE" w14:textId="77777777" w:rsidR="00A17861" w:rsidRPr="00501813" w:rsidRDefault="00A17861" w:rsidP="00AB7BF4">
      <w:pPr>
        <w:widowControl w:val="0"/>
        <w:autoSpaceDE w:val="0"/>
        <w:autoSpaceDN w:val="0"/>
        <w:adjustRightInd w:val="0"/>
        <w:spacing w:after="0" w:line="240" w:lineRule="auto"/>
        <w:rPr>
          <w:rFonts w:ascii="Times New Roman" w:hAnsi="Times New Roman"/>
          <w:sz w:val="24"/>
          <w:szCs w:val="24"/>
        </w:rPr>
      </w:pPr>
    </w:p>
    <w:sectPr w:rsidR="00A17861" w:rsidRPr="00501813">
      <w:type w:val="continuous"/>
      <w:pgSz w:w="12240" w:h="15840"/>
      <w:pgMar w:top="1416" w:right="6060" w:bottom="502" w:left="6060" w:header="720" w:footer="720" w:gutter="0"/>
      <w:cols w:space="720" w:equalWidth="0">
        <w:col w:w="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7096" w14:textId="77777777" w:rsidR="00887DA2" w:rsidRDefault="00887DA2" w:rsidP="0052399E">
      <w:pPr>
        <w:spacing w:after="0" w:line="240" w:lineRule="auto"/>
      </w:pPr>
      <w:r>
        <w:separator/>
      </w:r>
    </w:p>
  </w:endnote>
  <w:endnote w:type="continuationSeparator" w:id="0">
    <w:p w14:paraId="75114904" w14:textId="77777777" w:rsidR="00887DA2" w:rsidRDefault="00887DA2" w:rsidP="0052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F091" w14:textId="77777777" w:rsidR="00FE7157" w:rsidRDefault="00FE7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0817" w14:textId="6954A604" w:rsidR="00CB4C7D" w:rsidRDefault="00FA1CB4">
    <w:pPr>
      <w:pStyle w:val="Footer"/>
      <w:jc w:val="center"/>
    </w:pPr>
    <w:r>
      <w:fldChar w:fldCharType="begin"/>
    </w:r>
    <w:r>
      <w:instrText xml:space="preserve"> PAGE   \* MERGEFORMAT </w:instrText>
    </w:r>
    <w:r>
      <w:fldChar w:fldCharType="separate"/>
    </w:r>
    <w:r w:rsidR="00900FC1">
      <w:rPr>
        <w:noProof/>
      </w:rPr>
      <w:t>7</w:t>
    </w:r>
    <w:r>
      <w:fldChar w:fldCharType="end"/>
    </w:r>
  </w:p>
  <w:p w14:paraId="537E4391" w14:textId="4D0013DC" w:rsidR="00CB4C7D" w:rsidRDefault="00000000">
    <w:pPr>
      <w:pStyle w:val="Footer"/>
    </w:pPr>
    <w:r>
      <w:rPr>
        <w:noProof/>
      </w:rPr>
      <w:pict w14:anchorId="64ABA850">
        <v:shapetype id="_x0000_t202" coordsize="21600,21600" o:spt="202" path="m,l,21600r21600,l21600,xe">
          <v:stroke joinstyle="miter"/>
          <v:path gradientshapeok="t" o:connecttype="rect"/>
        </v:shapetype>
        <v:shape id="zzmpTrailer_1078_19" o:spid="_x0000_s1032"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" filled="f" stroked="f">
          <v:textbox style="mso-next-textbox:#zzmpTrailer_1078_19;mso-fit-shape-to-text:t" inset="0,0,0,0">
            <w:txbxContent>
              <w:p w14:paraId="2864FC93" w14:textId="2A1C854D" w:rsidR="00FE7157" w:rsidRDefault="00FE7157">
                <w:pPr>
                  <w:pStyle w:val="MacPacTrailer"/>
                </w:pPr>
                <w:r>
                  <w:t xml:space="preserve">ACTIVE/117105001.1 </w:t>
                </w:r>
              </w:p>
              <w:p w14:paraId="453A6260" w14:textId="13F356BB" w:rsidR="00FE7157" w:rsidRDefault="00FE715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1667" w14:textId="357F14E9" w:rsidR="00CB4C7D" w:rsidRPr="00FE7157" w:rsidRDefault="00000000" w:rsidP="00FE7157">
    <w:pPr>
      <w:pStyle w:val="Footer"/>
    </w:pPr>
    <w:r>
      <w:rPr>
        <w:noProof/>
      </w:rPr>
      <w:pict w14:anchorId="5234D8D6">
        <v:shapetype id="_x0000_t202" coordsize="21600,21600" o:spt="202" path="m,l,21600r21600,l21600,xe">
          <v:stroke joinstyle="miter"/>
          <v:path gradientshapeok="t" o:connecttype="rect"/>
        </v:shapetype>
        <v:shape id="zzmpTrailer_1078_1B" o:spid="_x0000_s1033"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" filled="f" stroked="f">
          <v:textbox style="mso-next-textbox:#zzmpTrailer_1078_1B;mso-fit-shape-to-text:t" inset="0,0,0,0">
            <w:txbxContent>
              <w:p w14:paraId="506F6202" w14:textId="3CAF9868" w:rsidR="00FE7157" w:rsidRDefault="00FE7157">
                <w:pPr>
                  <w:pStyle w:val="MacPacTrailer"/>
                </w:pPr>
                <w:r>
                  <w:t xml:space="preserve">ACTIVE/117105001.1 </w:t>
                </w:r>
              </w:p>
              <w:p w14:paraId="5C0FBF84" w14:textId="1672FCD8" w:rsidR="00FE7157" w:rsidRDefault="00FE715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AF5C" w14:textId="77777777" w:rsidR="00887DA2" w:rsidRDefault="00887DA2" w:rsidP="0052399E">
      <w:pPr>
        <w:spacing w:after="0" w:line="240" w:lineRule="auto"/>
      </w:pPr>
      <w:r>
        <w:separator/>
      </w:r>
    </w:p>
  </w:footnote>
  <w:footnote w:type="continuationSeparator" w:id="0">
    <w:p w14:paraId="288D6E85" w14:textId="77777777" w:rsidR="00887DA2" w:rsidRDefault="00887DA2" w:rsidP="0052399E">
      <w:pPr>
        <w:spacing w:after="0" w:line="240" w:lineRule="auto"/>
      </w:pPr>
      <w:r>
        <w:continuationSeparator/>
      </w:r>
    </w:p>
  </w:footnote>
  <w:footnote w:id="1">
    <w:p w14:paraId="071BCA76" w14:textId="77777777" w:rsidR="00CA3AAF" w:rsidRPr="00CA3AAF" w:rsidRDefault="001E51E6" w:rsidP="009B1663">
      <w:pPr>
        <w:pStyle w:val="FootnoteText"/>
        <w:ind w:left="-1440"/>
        <w:rPr>
          <w:rFonts w:ascii="Times New Roman" w:hAnsi="Times New Roman"/>
        </w:rPr>
      </w:pPr>
      <w:r>
        <w:rPr>
          <w:rStyle w:val="FootnoteReference"/>
        </w:rPr>
        <w:footnoteRef/>
      </w:r>
      <w:r>
        <w:t xml:space="preserve"> </w:t>
      </w:r>
      <w:r w:rsidR="00CA3AAF" w:rsidRPr="00CA3AAF">
        <w:rPr>
          <w:rFonts w:ascii="Times New Roman" w:hAnsi="Times New Roman"/>
        </w:rPr>
        <w:t>The terms “Cannabis,” “Cannabis Accessories,” and “Cannabis Products” are defined at 935</w:t>
      </w:r>
    </w:p>
    <w:p w14:paraId="5032BA3A" w14:textId="77777777" w:rsidR="00CA3AAF" w:rsidRPr="00CA3AAF" w:rsidRDefault="00CA3AAF" w:rsidP="009B1663">
      <w:pPr>
        <w:pStyle w:val="FootnoteText"/>
        <w:ind w:left="-1440"/>
        <w:rPr>
          <w:rFonts w:ascii="Times New Roman" w:hAnsi="Times New Roman"/>
        </w:rPr>
      </w:pPr>
      <w:r w:rsidRPr="00CA3AAF">
        <w:rPr>
          <w:rFonts w:ascii="Times New Roman" w:hAnsi="Times New Roman"/>
        </w:rPr>
        <w:t>C.M.R. 500.002. For guidance on proposed advertisements concerning hemp and hemp-derived products,</w:t>
      </w:r>
    </w:p>
    <w:p w14:paraId="451F2719" w14:textId="77777777" w:rsidR="00CA3AAF" w:rsidRPr="00CA3AAF" w:rsidRDefault="00CA3AAF" w:rsidP="009B1663">
      <w:pPr>
        <w:pStyle w:val="FootnoteText"/>
        <w:ind w:left="-1440"/>
        <w:rPr>
          <w:rFonts w:ascii="Times New Roman" w:hAnsi="Times New Roman"/>
        </w:rPr>
      </w:pPr>
      <w:r w:rsidRPr="00CA3AAF">
        <w:rPr>
          <w:rFonts w:ascii="Times New Roman" w:hAnsi="Times New Roman"/>
        </w:rPr>
        <w:t>the Authority may consult the Department of Agricultural Resources’ Policy Statement Regarding the Sale</w:t>
      </w:r>
    </w:p>
    <w:p w14:paraId="572BD6BA" w14:textId="77777777" w:rsidR="00CA3AAF" w:rsidRPr="00CA3AAF" w:rsidRDefault="00CA3AAF" w:rsidP="009B1663">
      <w:pPr>
        <w:pStyle w:val="FootnoteText"/>
        <w:ind w:left="-1440"/>
        <w:rPr>
          <w:rFonts w:ascii="Times New Roman" w:hAnsi="Times New Roman"/>
        </w:rPr>
      </w:pPr>
      <w:r w:rsidRPr="00CA3AAF">
        <w:rPr>
          <w:rFonts w:ascii="Times New Roman" w:hAnsi="Times New Roman"/>
        </w:rPr>
        <w:t>of Hemp-Derived Products in the Commonwealth, available at</w:t>
      </w:r>
    </w:p>
    <w:p w14:paraId="7EF46FB9" w14:textId="72323E87" w:rsidR="00CA3AAF" w:rsidRDefault="00144BD6" w:rsidP="009B1663">
      <w:pPr>
        <w:pStyle w:val="FootnoteText"/>
        <w:ind w:left="-1440"/>
      </w:pPr>
      <w:r w:rsidRPr="00144BD6">
        <w:rPr>
          <w:rFonts w:ascii="Times New Roman" w:hAnsi="Times New Roman"/>
        </w:rPr>
        <w:t>https://www.mass.gov/doc/mdar-policy-statement-sale-of-hemp-derived-products/download</w:t>
      </w:r>
      <w:r w:rsidR="00CA3AAF" w:rsidRPr="00CA3AAF">
        <w:rPr>
          <w:rFonts w:ascii="Times New Roman" w:hAnsi="Times New Roman"/>
        </w:rPr>
        <w:t>.</w:t>
      </w:r>
    </w:p>
    <w:p w14:paraId="026F121C" w14:textId="77777777" w:rsidR="001E51E6" w:rsidRDefault="001E51E6" w:rsidP="00CA3AAF">
      <w:pPr>
        <w:pStyle w:val="FootnoteText"/>
      </w:pPr>
    </w:p>
  </w:footnote>
  <w:footnote w:id="2">
    <w:p w14:paraId="69B5803D" w14:textId="77777777" w:rsidR="00CA3AAF" w:rsidRDefault="00CA3AAF" w:rsidP="009B1663">
      <w:pPr>
        <w:pStyle w:val="FootnoteText"/>
        <w:ind w:left="-1440"/>
      </w:pPr>
      <w:r>
        <w:rPr>
          <w:rStyle w:val="FootnoteReference"/>
        </w:rPr>
        <w:footnoteRef/>
      </w:r>
      <w:r>
        <w:t xml:space="preserve"> </w:t>
      </w:r>
      <w:r w:rsidRPr="00CE1206">
        <w:rPr>
          <w:rFonts w:ascii="Times New Roman" w:hAnsi="Times New Roman"/>
        </w:rPr>
        <w:t>Mass. Gen. Laws ch. 272. §31, defines “obscene” as follows: “matter is obscene if taken as a whole it (1) appeals to the prurient interest of the</w:t>
      </w:r>
      <w:r w:rsidRPr="00CE1206">
        <w:rPr>
          <w:rFonts w:ascii="Times New Roman" w:hAnsi="Times New Roman"/>
          <w:bCs/>
        </w:rPr>
        <w:t xml:space="preserve"> </w:t>
      </w:r>
      <w:r w:rsidRPr="00CE1206">
        <w:rPr>
          <w:rFonts w:ascii="Times New Roman" w:hAnsi="Times New Roman"/>
        </w:rPr>
        <w:t>average person applying the contemporary standards of the county where the offense was committed; (2) depicts or describes sexual conduct in a patently offensive way; and (3) lacks serious literary, artistic, political, or scientific value" Mass. Gen. Laws. ch. 272, §31, defines “nudity” as follows: “uncovered or less than opaquely covered human genitals, pubic areas, the human female breast below a point immediately above the top of the areola, or the covered male genitals in a discernibly turgid state. For purposes of this definition, a female breast is considered uncovered if the nipple or areola only are covered.”</w:t>
      </w:r>
    </w:p>
  </w:footnote>
  <w:footnote w:id="3">
    <w:p w14:paraId="7305A316" w14:textId="77777777" w:rsidR="00CA3AAF" w:rsidRDefault="00CA3AAF" w:rsidP="009B1663">
      <w:pPr>
        <w:pStyle w:val="FootnoteText"/>
        <w:ind w:left="-1440"/>
      </w:pPr>
      <w:r>
        <w:rPr>
          <w:rStyle w:val="FootnoteReference"/>
        </w:rPr>
        <w:footnoteRef/>
      </w:r>
      <w:r>
        <w:t xml:space="preserve"> </w:t>
      </w:r>
      <w:r w:rsidRPr="00CE1206">
        <w:rPr>
          <w:rFonts w:ascii="Times New Roman" w:hAnsi="Times New Roman"/>
        </w:rPr>
        <w:t>Mass. Gen. Laws ch. 272, §3 I, defines “minor’ as “a person under eighteen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70B9" w14:textId="77777777" w:rsidR="00FE7157" w:rsidRDefault="00FE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B2C2" w14:textId="77777777" w:rsidR="00FE7157" w:rsidRDefault="00FE7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1953" w14:textId="77777777" w:rsidR="00FE7157" w:rsidRDefault="00FE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4"/>
      <w:numFmt w:val="decimal"/>
      <w:lvlText w:val="2.%1"/>
      <w:lvlJc w:val="left"/>
      <w:pPr>
        <w:tabs>
          <w:tab w:val="num" w:pos="720"/>
        </w:tabs>
        <w:ind w:left="720" w:hanging="360"/>
      </w:pPr>
      <w:rPr>
        <w:rFonts w:cs="Times New Roman"/>
      </w:rPr>
    </w:lvl>
    <w:lvl w:ilvl="1" w:tplc="0000440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7E"/>
    <w:multiLevelType w:val="hybridMultilevel"/>
    <w:tmpl w:val="0000422D"/>
    <w:lvl w:ilvl="0" w:tplc="000054D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decimal"/>
      <w:lvlText w:val="5.%1"/>
      <w:lvlJc w:val="left"/>
      <w:pPr>
        <w:tabs>
          <w:tab w:val="num" w:pos="720"/>
        </w:tabs>
        <w:ind w:left="720" w:hanging="360"/>
      </w:pPr>
      <w:rPr>
        <w:rFonts w:cs="Times New Roman"/>
      </w:r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E1"/>
    <w:multiLevelType w:val="hybridMultilevel"/>
    <w:tmpl w:val="0000798B"/>
    <w:lvl w:ilvl="0" w:tplc="0000121F">
      <w:start w:val="24"/>
      <w:numFmt w:val="decimal"/>
      <w:lvlText w:val="8.%1"/>
      <w:lvlJc w:val="left"/>
      <w:pPr>
        <w:tabs>
          <w:tab w:val="num" w:pos="720"/>
        </w:tabs>
        <w:ind w:left="720" w:hanging="360"/>
      </w:pPr>
      <w:rPr>
        <w:rFonts w:cs="Times New Roman"/>
      </w:rPr>
    </w:lvl>
    <w:lvl w:ilvl="1" w:tplc="000073DA">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547"/>
    <w:multiLevelType w:val="hybridMultilevel"/>
    <w:tmpl w:val="000054DE"/>
    <w:lvl w:ilvl="0" w:tplc="000039B3">
      <w:numFmt w:val="decimal"/>
      <w:lvlText w:val="3.%1"/>
      <w:lvlJc w:val="left"/>
      <w:pPr>
        <w:tabs>
          <w:tab w:val="num" w:pos="720"/>
        </w:tabs>
        <w:ind w:left="720" w:hanging="360"/>
      </w:pPr>
      <w:rPr>
        <w:rFonts w:cs="Times New Roman"/>
      </w:r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916"/>
    <w:multiLevelType w:val="hybridMultilevel"/>
    <w:tmpl w:val="00006172"/>
    <w:lvl w:ilvl="0" w:tplc="00006B72">
      <w:start w:val="1"/>
      <w:numFmt w:val="lowerLetter"/>
      <w:lvlText w:val="(%1)"/>
      <w:lvlJc w:val="left"/>
      <w:pPr>
        <w:tabs>
          <w:tab w:val="num" w:pos="2880"/>
        </w:tabs>
        <w:ind w:left="2880" w:hanging="360"/>
      </w:pPr>
      <w:rPr>
        <w:rFonts w:cs="Times New Roman"/>
      </w:rPr>
    </w:lvl>
    <w:lvl w:ilvl="1" w:tplc="000032E6">
      <w:start w:val="1"/>
      <w:numFmt w:val="lowerRoman"/>
      <w:lvlText w:val="(%2)"/>
      <w:lvlJc w:val="left"/>
      <w:pPr>
        <w:tabs>
          <w:tab w:val="num" w:pos="3600"/>
        </w:tabs>
        <w:ind w:left="360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E1F"/>
    <w:multiLevelType w:val="hybridMultilevel"/>
    <w:tmpl w:val="00006E5D"/>
    <w:lvl w:ilvl="0" w:tplc="00001AD4">
      <w:numFmt w:val="decimal"/>
      <w:lvlText w:val="4.%1"/>
      <w:lvlJc w:val="left"/>
      <w:pPr>
        <w:tabs>
          <w:tab w:val="num" w:pos="720"/>
        </w:tabs>
        <w:ind w:left="720" w:hanging="360"/>
      </w:pPr>
      <w:rPr>
        <w:rFonts w:cs="Times New Roman"/>
      </w:rPr>
    </w:lvl>
    <w:lvl w:ilvl="1" w:tplc="000063C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2EE"/>
    <w:multiLevelType w:val="hybridMultilevel"/>
    <w:tmpl w:val="00004B40"/>
    <w:lvl w:ilvl="0" w:tplc="00005878">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261E"/>
    <w:multiLevelType w:val="hybridMultilevel"/>
    <w:tmpl w:val="00005E9D"/>
    <w:lvl w:ilvl="0" w:tplc="0000489C">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C3B"/>
    <w:multiLevelType w:val="hybridMultilevel"/>
    <w:tmpl w:val="000015A1"/>
    <w:lvl w:ilvl="0" w:tplc="00005422">
      <w:start w:val="5"/>
      <w:numFmt w:val="decimal"/>
      <w:lvlText w:val="(%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00001649">
      <w:start w:val="15"/>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FFF"/>
    <w:multiLevelType w:val="hybridMultilevel"/>
    <w:tmpl w:val="00006C69"/>
    <w:lvl w:ilvl="0" w:tplc="0000288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68E"/>
    <w:multiLevelType w:val="hybridMultilevel"/>
    <w:tmpl w:val="00000D66"/>
    <w:lvl w:ilvl="0" w:tplc="00007983">
      <w:start w:val="1"/>
      <w:numFmt w:val="decimal"/>
      <w:lvlText w:val="%1."/>
      <w:lvlJc w:val="left"/>
      <w:pPr>
        <w:tabs>
          <w:tab w:val="num" w:pos="720"/>
        </w:tabs>
        <w:ind w:left="720" w:hanging="360"/>
      </w:pPr>
      <w:rPr>
        <w:rFonts w:cs="Times New Roman"/>
      </w:rPr>
    </w:lvl>
    <w:lvl w:ilvl="1" w:tplc="000075E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A61"/>
    <w:multiLevelType w:val="hybridMultilevel"/>
    <w:tmpl w:val="000022CD"/>
    <w:lvl w:ilvl="0" w:tplc="00007DD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01D"/>
    <w:multiLevelType w:val="hybridMultilevel"/>
    <w:tmpl w:val="000071F0"/>
    <w:lvl w:ilvl="0" w:tplc="00000384">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230"/>
    <w:multiLevelType w:val="hybridMultilevel"/>
    <w:tmpl w:val="00007EB7"/>
    <w:lvl w:ilvl="0" w:tplc="0000603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4402"/>
    <w:multiLevelType w:val="hybridMultilevel"/>
    <w:tmpl w:val="000018D7"/>
    <w:lvl w:ilvl="0" w:tplc="00006BE8">
      <w:start w:val="3"/>
      <w:numFmt w:val="lowerLetter"/>
      <w:lvlText w:val="(%1)"/>
      <w:lvlJc w:val="left"/>
      <w:pPr>
        <w:tabs>
          <w:tab w:val="num" w:pos="720"/>
        </w:tabs>
        <w:ind w:left="720" w:hanging="360"/>
      </w:pPr>
      <w:rPr>
        <w:rFonts w:cs="Times New Roman"/>
      </w:rPr>
    </w:lvl>
    <w:lvl w:ilvl="1" w:tplc="0000503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DF2"/>
    <w:multiLevelType w:val="hybridMultilevel"/>
    <w:tmpl w:val="00004944"/>
    <w:lvl w:ilvl="0" w:tplc="00002E40">
      <w:start w:val="4"/>
      <w:numFmt w:val="decimal"/>
      <w:lvlText w:val="7.%1"/>
      <w:lvlJc w:val="left"/>
      <w:pPr>
        <w:tabs>
          <w:tab w:val="num" w:pos="720"/>
        </w:tabs>
        <w:ind w:left="720" w:hanging="360"/>
      </w:pPr>
      <w:rPr>
        <w:rFonts w:cs="Times New Roman"/>
      </w:rPr>
    </w:lvl>
    <w:lvl w:ilvl="1" w:tplc="0000136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542C"/>
    <w:multiLevelType w:val="hybridMultilevel"/>
    <w:tmpl w:val="00001953"/>
    <w:lvl w:ilvl="0" w:tplc="00006BCB">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60BF"/>
    <w:multiLevelType w:val="hybridMultilevel"/>
    <w:tmpl w:val="00005C67"/>
    <w:lvl w:ilvl="0" w:tplc="00003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6B36"/>
    <w:multiLevelType w:val="hybridMultilevel"/>
    <w:tmpl w:val="00005CFD"/>
    <w:lvl w:ilvl="0" w:tplc="00003E1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DF1"/>
    <w:multiLevelType w:val="hybridMultilevel"/>
    <w:tmpl w:val="00005AF1"/>
    <w:lvl w:ilvl="0" w:tplc="000041BB">
      <w:start w:val="2"/>
      <w:numFmt w:val="decimal"/>
      <w:lvlText w:val="2.%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000001E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701F"/>
    <w:multiLevelType w:val="hybridMultilevel"/>
    <w:tmpl w:val="00005D03"/>
    <w:lvl w:ilvl="0" w:tplc="00007A5A">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00003B25">
      <w:start w:val="1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7F4F"/>
    <w:multiLevelType w:val="hybridMultilevel"/>
    <w:tmpl w:val="0000494A"/>
    <w:lvl w:ilvl="0" w:tplc="00000677">
      <w:start w:val="1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66E57F7"/>
    <w:multiLevelType w:val="hybridMultilevel"/>
    <w:tmpl w:val="AC3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37767B"/>
    <w:multiLevelType w:val="hybridMultilevel"/>
    <w:tmpl w:val="45FC2A2A"/>
    <w:lvl w:ilvl="0" w:tplc="DC64A5B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1A16772E"/>
    <w:multiLevelType w:val="hybridMultilevel"/>
    <w:tmpl w:val="F85EE3A0"/>
    <w:lvl w:ilvl="0" w:tplc="B5D4020E">
      <w:start w:val="5"/>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F08775B"/>
    <w:multiLevelType w:val="hybridMultilevel"/>
    <w:tmpl w:val="7B4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AB1CA8"/>
    <w:multiLevelType w:val="hybridMultilevel"/>
    <w:tmpl w:val="116839F8"/>
    <w:lvl w:ilvl="0" w:tplc="BA16787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120310"/>
    <w:multiLevelType w:val="hybridMultilevel"/>
    <w:tmpl w:val="4EF8F1B0"/>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388" w:hanging="360"/>
      </w:pPr>
    </w:lvl>
    <w:lvl w:ilvl="2" w:tplc="0409001B" w:tentative="1">
      <w:start w:val="1"/>
      <w:numFmt w:val="lowerRoman"/>
      <w:lvlText w:val="%3."/>
      <w:lvlJc w:val="right"/>
      <w:pPr>
        <w:ind w:left="1108" w:hanging="180"/>
      </w:p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num w:numId="1" w16cid:durableId="1896428291">
    <w:abstractNumId w:val="0"/>
  </w:num>
  <w:num w:numId="2" w16cid:durableId="235743556">
    <w:abstractNumId w:val="42"/>
  </w:num>
  <w:num w:numId="3" w16cid:durableId="1385372015">
    <w:abstractNumId w:val="23"/>
  </w:num>
  <w:num w:numId="4" w16cid:durableId="630597885">
    <w:abstractNumId w:val="46"/>
  </w:num>
  <w:num w:numId="5" w16cid:durableId="1178084437">
    <w:abstractNumId w:val="7"/>
  </w:num>
  <w:num w:numId="6" w16cid:durableId="1255675440">
    <w:abstractNumId w:val="12"/>
  </w:num>
  <w:num w:numId="7" w16cid:durableId="1156336615">
    <w:abstractNumId w:val="1"/>
  </w:num>
  <w:num w:numId="8" w16cid:durableId="907030384">
    <w:abstractNumId w:val="34"/>
  </w:num>
  <w:num w:numId="9" w16cid:durableId="72168065">
    <w:abstractNumId w:val="13"/>
  </w:num>
  <w:num w:numId="10" w16cid:durableId="711925491">
    <w:abstractNumId w:val="4"/>
  </w:num>
  <w:num w:numId="11" w16cid:durableId="1428847932">
    <w:abstractNumId w:val="41"/>
  </w:num>
  <w:num w:numId="12" w16cid:durableId="1717270081">
    <w:abstractNumId w:val="47"/>
  </w:num>
  <w:num w:numId="13" w16cid:durableId="154149449">
    <w:abstractNumId w:val="48"/>
  </w:num>
  <w:num w:numId="14" w16cid:durableId="483278355">
    <w:abstractNumId w:val="17"/>
  </w:num>
  <w:num w:numId="15" w16cid:durableId="965160107">
    <w:abstractNumId w:val="45"/>
  </w:num>
  <w:num w:numId="16" w16cid:durableId="474371166">
    <w:abstractNumId w:val="37"/>
  </w:num>
  <w:num w:numId="17" w16cid:durableId="1835947249">
    <w:abstractNumId w:val="20"/>
  </w:num>
  <w:num w:numId="18" w16cid:durableId="912854434">
    <w:abstractNumId w:val="25"/>
  </w:num>
  <w:num w:numId="19" w16cid:durableId="1774781306">
    <w:abstractNumId w:val="3"/>
  </w:num>
  <w:num w:numId="20" w16cid:durableId="402535358">
    <w:abstractNumId w:val="18"/>
  </w:num>
  <w:num w:numId="21" w16cid:durableId="22560771">
    <w:abstractNumId w:val="44"/>
  </w:num>
  <w:num w:numId="22" w16cid:durableId="475529496">
    <w:abstractNumId w:val="15"/>
  </w:num>
  <w:num w:numId="23" w16cid:durableId="1327132531">
    <w:abstractNumId w:val="28"/>
  </w:num>
  <w:num w:numId="24" w16cid:durableId="1516652699">
    <w:abstractNumId w:val="8"/>
  </w:num>
  <w:num w:numId="25" w16cid:durableId="1109471713">
    <w:abstractNumId w:val="36"/>
  </w:num>
  <w:num w:numId="26" w16cid:durableId="691960571">
    <w:abstractNumId w:val="16"/>
  </w:num>
  <w:num w:numId="27" w16cid:durableId="310595008">
    <w:abstractNumId w:val="31"/>
  </w:num>
  <w:num w:numId="28" w16cid:durableId="1304197031">
    <w:abstractNumId w:val="22"/>
  </w:num>
  <w:num w:numId="29" w16cid:durableId="444426258">
    <w:abstractNumId w:val="5"/>
  </w:num>
  <w:num w:numId="30" w16cid:durableId="900218743">
    <w:abstractNumId w:val="10"/>
  </w:num>
  <w:num w:numId="31" w16cid:durableId="1147280450">
    <w:abstractNumId w:val="39"/>
  </w:num>
  <w:num w:numId="32" w16cid:durableId="1273627911">
    <w:abstractNumId w:val="6"/>
  </w:num>
  <w:num w:numId="33" w16cid:durableId="1164971534">
    <w:abstractNumId w:val="11"/>
  </w:num>
  <w:num w:numId="34" w16cid:durableId="1134102725">
    <w:abstractNumId w:val="35"/>
  </w:num>
  <w:num w:numId="35" w16cid:durableId="1021207340">
    <w:abstractNumId w:val="43"/>
  </w:num>
  <w:num w:numId="36" w16cid:durableId="1979452421">
    <w:abstractNumId w:val="30"/>
  </w:num>
  <w:num w:numId="37" w16cid:durableId="1068386328">
    <w:abstractNumId w:val="19"/>
  </w:num>
  <w:num w:numId="38" w16cid:durableId="616375678">
    <w:abstractNumId w:val="40"/>
  </w:num>
  <w:num w:numId="39" w16cid:durableId="1199507358">
    <w:abstractNumId w:val="9"/>
  </w:num>
  <w:num w:numId="40" w16cid:durableId="431434387">
    <w:abstractNumId w:val="2"/>
  </w:num>
  <w:num w:numId="41" w16cid:durableId="62066673">
    <w:abstractNumId w:val="26"/>
  </w:num>
  <w:num w:numId="42" w16cid:durableId="1293710666">
    <w:abstractNumId w:val="33"/>
  </w:num>
  <w:num w:numId="43" w16cid:durableId="1083066030">
    <w:abstractNumId w:val="24"/>
  </w:num>
  <w:num w:numId="44" w16cid:durableId="154417085">
    <w:abstractNumId w:val="27"/>
  </w:num>
  <w:num w:numId="45" w16cid:durableId="2024623648">
    <w:abstractNumId w:val="21"/>
  </w:num>
  <w:num w:numId="46" w16cid:durableId="2140418646">
    <w:abstractNumId w:val="14"/>
  </w:num>
  <w:num w:numId="47" w16cid:durableId="315040377">
    <w:abstractNumId w:val="29"/>
  </w:num>
  <w:num w:numId="48" w16cid:durableId="1756704122">
    <w:abstractNumId w:val="49"/>
  </w:num>
  <w:num w:numId="49" w16cid:durableId="1382553434">
    <w:abstractNumId w:val="32"/>
  </w:num>
  <w:num w:numId="50" w16cid:durableId="21366009">
    <w:abstractNumId w:val="38"/>
  </w:num>
  <w:num w:numId="51" w16cid:durableId="18650904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9033801">
    <w:abstractNumId w:val="51"/>
  </w:num>
  <w:num w:numId="53" w16cid:durableId="1651207948">
    <w:abstractNumId w:val="54"/>
  </w:num>
  <w:num w:numId="54" w16cid:durableId="857697311">
    <w:abstractNumId w:val="55"/>
  </w:num>
  <w:num w:numId="55" w16cid:durableId="1979526932">
    <w:abstractNumId w:val="53"/>
  </w:num>
  <w:num w:numId="56" w16cid:durableId="2026326228">
    <w:abstractNumId w:val="50"/>
  </w:num>
  <w:num w:numId="57" w16cid:durableId="154791231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sturm\AppData\Local\Temp\8e42461b-6bdc-42ad-bbd1-3cf5eab540b2.docx"/>
    <w:docVar w:name="zzmp10LastTrailerInserted" w:val="^`~#mp!@#b2#^┝┩&lt;&gt;;Řm R⌕Ë5⌛ Ä¬p­⌞&amp;~dÙ‣⁂¿!3æ\$Zí⌚­úOF’@pú*éO)⌝ ~Õt•⌜UKS×Ƃ{g⌝|gíSÔM‥⌙Ð⌌PÐ ‧[³l_þÊ@@Þť¹Z«ïÊõ‥úÏÒ⌊℧[⌋±Wũ¿§ÃñÑÆ…ìO⌄¯égÇWµ¼ÿ⌎”¥l⌉GêÓý‪pË­^;V¯¸⌅‾\Ðoh ãY⁂sAsƗÅTW³Qâ/[2dTÕ ç⌜JÆaL5]O011"/>
    <w:docVar w:name="zzmp10LastTrailerInserted_1078" w:val="^`~#mp!@#b2#^┝┩&lt;&gt;;Řm R⌕Ë5⌛ Ä¬p­⌞&amp;~dÙ‣⁂¿!3æ\$Zí⌚­úOF’@pú*éO)⌝ ~Õt•⌜UKS×Ƃ{g⌝|gíSÔM‥⌙Ð⌌PÐ ‧[³l_þÊ@@Þť¹Z«ïÊõ‥úÏÒ⌊℧[⌋±Wũ¿§ÃñÑÆ…ìO⌄¯égÇWµ¼ÿ⌎”¥l⌉GêÓý‪pË­^;V¯¸⌅‾\Ðoh ãY⁂sAsƗÅTW³Qâ/[2dTÕ ç⌜JÆaL5]O011"/>
    <w:docVar w:name="zzmp10mSEGsValidated" w:val="1"/>
    <w:docVar w:name="zzmpCompatibilityMode" w:val="15"/>
    <w:docVar w:name="zzmpLegacyTrailerRemoved" w:val="True"/>
  </w:docVars>
  <w:rsids>
    <w:rsidRoot w:val="0052399E"/>
    <w:rsid w:val="00002E3D"/>
    <w:rsid w:val="000234A5"/>
    <w:rsid w:val="000315F7"/>
    <w:rsid w:val="00050514"/>
    <w:rsid w:val="000510B3"/>
    <w:rsid w:val="000724E5"/>
    <w:rsid w:val="00080C91"/>
    <w:rsid w:val="00082F28"/>
    <w:rsid w:val="000E4533"/>
    <w:rsid w:val="000F757A"/>
    <w:rsid w:val="00144BD6"/>
    <w:rsid w:val="00147B0B"/>
    <w:rsid w:val="00150D60"/>
    <w:rsid w:val="001606DB"/>
    <w:rsid w:val="00162480"/>
    <w:rsid w:val="00173908"/>
    <w:rsid w:val="001C425C"/>
    <w:rsid w:val="001C59F2"/>
    <w:rsid w:val="001D6F6E"/>
    <w:rsid w:val="001E4A3E"/>
    <w:rsid w:val="001E51E6"/>
    <w:rsid w:val="0020434C"/>
    <w:rsid w:val="00212942"/>
    <w:rsid w:val="002169E8"/>
    <w:rsid w:val="0021755B"/>
    <w:rsid w:val="0024254E"/>
    <w:rsid w:val="00243962"/>
    <w:rsid w:val="00276D72"/>
    <w:rsid w:val="00282C1C"/>
    <w:rsid w:val="002946AF"/>
    <w:rsid w:val="002A0680"/>
    <w:rsid w:val="002A21DC"/>
    <w:rsid w:val="002C3481"/>
    <w:rsid w:val="003018B0"/>
    <w:rsid w:val="00306534"/>
    <w:rsid w:val="0033129A"/>
    <w:rsid w:val="003432C0"/>
    <w:rsid w:val="00381AB5"/>
    <w:rsid w:val="003A25C6"/>
    <w:rsid w:val="003B441D"/>
    <w:rsid w:val="003B639E"/>
    <w:rsid w:val="003D210B"/>
    <w:rsid w:val="003E0520"/>
    <w:rsid w:val="003E5024"/>
    <w:rsid w:val="003E67C1"/>
    <w:rsid w:val="004432CA"/>
    <w:rsid w:val="00481F0A"/>
    <w:rsid w:val="004C2121"/>
    <w:rsid w:val="004C3B1B"/>
    <w:rsid w:val="004D274B"/>
    <w:rsid w:val="004E570A"/>
    <w:rsid w:val="004E770D"/>
    <w:rsid w:val="00501813"/>
    <w:rsid w:val="0052399E"/>
    <w:rsid w:val="00550C11"/>
    <w:rsid w:val="00564A4F"/>
    <w:rsid w:val="005678BB"/>
    <w:rsid w:val="005911EE"/>
    <w:rsid w:val="005B1235"/>
    <w:rsid w:val="005C00C3"/>
    <w:rsid w:val="005E10DF"/>
    <w:rsid w:val="005E3360"/>
    <w:rsid w:val="005E4B06"/>
    <w:rsid w:val="005E7E36"/>
    <w:rsid w:val="00620D53"/>
    <w:rsid w:val="00625746"/>
    <w:rsid w:val="00627A61"/>
    <w:rsid w:val="00654AC0"/>
    <w:rsid w:val="0068057A"/>
    <w:rsid w:val="006D0926"/>
    <w:rsid w:val="006D2287"/>
    <w:rsid w:val="006E6CBF"/>
    <w:rsid w:val="00717A74"/>
    <w:rsid w:val="00717C2C"/>
    <w:rsid w:val="00720BCC"/>
    <w:rsid w:val="00765FE7"/>
    <w:rsid w:val="00771862"/>
    <w:rsid w:val="007C25E0"/>
    <w:rsid w:val="007D286F"/>
    <w:rsid w:val="007F3787"/>
    <w:rsid w:val="00800A31"/>
    <w:rsid w:val="008254B9"/>
    <w:rsid w:val="0082748C"/>
    <w:rsid w:val="00842633"/>
    <w:rsid w:val="00886C3A"/>
    <w:rsid w:val="00887DA2"/>
    <w:rsid w:val="008979BE"/>
    <w:rsid w:val="008C5A60"/>
    <w:rsid w:val="008D17CC"/>
    <w:rsid w:val="008E55BF"/>
    <w:rsid w:val="008E5872"/>
    <w:rsid w:val="00900FC1"/>
    <w:rsid w:val="00933CB4"/>
    <w:rsid w:val="00961BA4"/>
    <w:rsid w:val="00966F5C"/>
    <w:rsid w:val="009B1663"/>
    <w:rsid w:val="009E52B6"/>
    <w:rsid w:val="00A115FC"/>
    <w:rsid w:val="00A14A83"/>
    <w:rsid w:val="00A17861"/>
    <w:rsid w:val="00A5082E"/>
    <w:rsid w:val="00A51E43"/>
    <w:rsid w:val="00A80594"/>
    <w:rsid w:val="00A81D4D"/>
    <w:rsid w:val="00AB7BF4"/>
    <w:rsid w:val="00AF458B"/>
    <w:rsid w:val="00B07863"/>
    <w:rsid w:val="00B14C37"/>
    <w:rsid w:val="00B16892"/>
    <w:rsid w:val="00B21500"/>
    <w:rsid w:val="00B33B21"/>
    <w:rsid w:val="00B508DB"/>
    <w:rsid w:val="00B86851"/>
    <w:rsid w:val="00BB0B0E"/>
    <w:rsid w:val="00BD790D"/>
    <w:rsid w:val="00BE429D"/>
    <w:rsid w:val="00C04A84"/>
    <w:rsid w:val="00C16BBA"/>
    <w:rsid w:val="00C535F1"/>
    <w:rsid w:val="00C70E74"/>
    <w:rsid w:val="00C71E2D"/>
    <w:rsid w:val="00C779DF"/>
    <w:rsid w:val="00CA3AAF"/>
    <w:rsid w:val="00CA3E04"/>
    <w:rsid w:val="00CB4C7D"/>
    <w:rsid w:val="00CD4133"/>
    <w:rsid w:val="00CD73DF"/>
    <w:rsid w:val="00CE1206"/>
    <w:rsid w:val="00CF6243"/>
    <w:rsid w:val="00D0682F"/>
    <w:rsid w:val="00D42F26"/>
    <w:rsid w:val="00D66EE7"/>
    <w:rsid w:val="00D7174C"/>
    <w:rsid w:val="00D804CB"/>
    <w:rsid w:val="00D95D73"/>
    <w:rsid w:val="00DB379D"/>
    <w:rsid w:val="00DF398E"/>
    <w:rsid w:val="00DF757A"/>
    <w:rsid w:val="00E22B2E"/>
    <w:rsid w:val="00E322FE"/>
    <w:rsid w:val="00E367FF"/>
    <w:rsid w:val="00E50C7F"/>
    <w:rsid w:val="00E95E0A"/>
    <w:rsid w:val="00EE708C"/>
    <w:rsid w:val="00F22841"/>
    <w:rsid w:val="00F27461"/>
    <w:rsid w:val="00F33F66"/>
    <w:rsid w:val="00F6547A"/>
    <w:rsid w:val="00F96A03"/>
    <w:rsid w:val="00FA1CB4"/>
    <w:rsid w:val="00FA45B3"/>
    <w:rsid w:val="00FA7B67"/>
    <w:rsid w:val="00FE7157"/>
    <w:rsid w:val="00FF107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52520"/>
  <w14:defaultImageDpi w14:val="96"/>
  <w15:docId w15:val="{3160DB0F-C7E8-4BCF-B7EF-8BFCE31A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9E"/>
    <w:pPr>
      <w:tabs>
        <w:tab w:val="center" w:pos="4680"/>
        <w:tab w:val="right" w:pos="9360"/>
      </w:tabs>
    </w:pPr>
  </w:style>
  <w:style w:type="character" w:customStyle="1" w:styleId="HeaderChar">
    <w:name w:val="Header Char"/>
    <w:basedOn w:val="DefaultParagraphFont"/>
    <w:link w:val="Header"/>
    <w:uiPriority w:val="99"/>
    <w:locked/>
    <w:rsid w:val="0052399E"/>
    <w:rPr>
      <w:rFonts w:cs="Times New Roman"/>
    </w:rPr>
  </w:style>
  <w:style w:type="paragraph" w:styleId="Footer">
    <w:name w:val="footer"/>
    <w:basedOn w:val="Normal"/>
    <w:link w:val="FooterChar"/>
    <w:uiPriority w:val="99"/>
    <w:unhideWhenUsed/>
    <w:rsid w:val="0052399E"/>
    <w:pPr>
      <w:tabs>
        <w:tab w:val="center" w:pos="4680"/>
        <w:tab w:val="right" w:pos="9360"/>
      </w:tabs>
    </w:pPr>
  </w:style>
  <w:style w:type="character" w:customStyle="1" w:styleId="FooterChar">
    <w:name w:val="Footer Char"/>
    <w:basedOn w:val="DefaultParagraphFont"/>
    <w:link w:val="Footer"/>
    <w:uiPriority w:val="99"/>
    <w:locked/>
    <w:rsid w:val="0052399E"/>
    <w:rPr>
      <w:rFonts w:cs="Times New Roman"/>
    </w:rPr>
  </w:style>
  <w:style w:type="paragraph" w:styleId="BalloonText">
    <w:name w:val="Balloon Text"/>
    <w:basedOn w:val="Normal"/>
    <w:link w:val="BalloonTextChar"/>
    <w:uiPriority w:val="99"/>
    <w:semiHidden/>
    <w:unhideWhenUsed/>
    <w:rsid w:val="00E3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FF"/>
    <w:rPr>
      <w:rFonts w:ascii="Tahoma" w:hAnsi="Tahoma" w:cs="Tahoma"/>
      <w:sz w:val="16"/>
      <w:szCs w:val="16"/>
    </w:rPr>
  </w:style>
  <w:style w:type="paragraph" w:styleId="NoSpacing">
    <w:name w:val="No Spacing"/>
    <w:uiPriority w:val="1"/>
    <w:qFormat/>
    <w:rsid w:val="00E367FF"/>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1E51E6"/>
    <w:pPr>
      <w:spacing w:after="0" w:line="240" w:lineRule="auto"/>
    </w:pPr>
    <w:rPr>
      <w:sz w:val="20"/>
      <w:szCs w:val="20"/>
    </w:rPr>
  </w:style>
  <w:style w:type="character" w:customStyle="1" w:styleId="FootnoteTextChar">
    <w:name w:val="Footnote Text Char"/>
    <w:basedOn w:val="DefaultParagraphFont"/>
    <w:link w:val="FootnoteText"/>
    <w:uiPriority w:val="99"/>
    <w:rsid w:val="001E51E6"/>
    <w:rPr>
      <w:rFonts w:cs="Times New Roman"/>
    </w:rPr>
  </w:style>
  <w:style w:type="character" w:styleId="FootnoteReference">
    <w:name w:val="footnote reference"/>
    <w:basedOn w:val="DefaultParagraphFont"/>
    <w:uiPriority w:val="99"/>
    <w:semiHidden/>
    <w:unhideWhenUsed/>
    <w:rsid w:val="001E51E6"/>
    <w:rPr>
      <w:vertAlign w:val="superscript"/>
    </w:rPr>
  </w:style>
  <w:style w:type="paragraph" w:styleId="ListParagraph">
    <w:name w:val="List Paragraph"/>
    <w:basedOn w:val="Normal"/>
    <w:uiPriority w:val="1"/>
    <w:qFormat/>
    <w:rsid w:val="008254B9"/>
    <w:pPr>
      <w:ind w:left="720"/>
      <w:contextualSpacing/>
    </w:pPr>
  </w:style>
  <w:style w:type="character" w:styleId="CommentReference">
    <w:name w:val="annotation reference"/>
    <w:basedOn w:val="DefaultParagraphFont"/>
    <w:uiPriority w:val="99"/>
    <w:semiHidden/>
    <w:unhideWhenUsed/>
    <w:rsid w:val="00BB0B0E"/>
    <w:rPr>
      <w:sz w:val="16"/>
      <w:szCs w:val="16"/>
    </w:rPr>
  </w:style>
  <w:style w:type="paragraph" w:styleId="CommentText">
    <w:name w:val="annotation text"/>
    <w:basedOn w:val="Normal"/>
    <w:link w:val="CommentTextChar"/>
    <w:uiPriority w:val="99"/>
    <w:semiHidden/>
    <w:unhideWhenUsed/>
    <w:rsid w:val="00BB0B0E"/>
    <w:pPr>
      <w:spacing w:line="240" w:lineRule="auto"/>
    </w:pPr>
    <w:rPr>
      <w:sz w:val="20"/>
      <w:szCs w:val="20"/>
    </w:rPr>
  </w:style>
  <w:style w:type="character" w:customStyle="1" w:styleId="CommentTextChar">
    <w:name w:val="Comment Text Char"/>
    <w:basedOn w:val="DefaultParagraphFont"/>
    <w:link w:val="CommentText"/>
    <w:uiPriority w:val="99"/>
    <w:semiHidden/>
    <w:rsid w:val="00BB0B0E"/>
    <w:rPr>
      <w:rFonts w:cs="Times New Roman"/>
    </w:rPr>
  </w:style>
  <w:style w:type="paragraph" w:styleId="CommentSubject">
    <w:name w:val="annotation subject"/>
    <w:basedOn w:val="CommentText"/>
    <w:next w:val="CommentText"/>
    <w:link w:val="CommentSubjectChar"/>
    <w:uiPriority w:val="99"/>
    <w:semiHidden/>
    <w:unhideWhenUsed/>
    <w:rsid w:val="00BB0B0E"/>
    <w:rPr>
      <w:b/>
      <w:bCs/>
    </w:rPr>
  </w:style>
  <w:style w:type="character" w:customStyle="1" w:styleId="CommentSubjectChar">
    <w:name w:val="Comment Subject Char"/>
    <w:basedOn w:val="CommentTextChar"/>
    <w:link w:val="CommentSubject"/>
    <w:uiPriority w:val="99"/>
    <w:semiHidden/>
    <w:rsid w:val="00BB0B0E"/>
    <w:rPr>
      <w:rFonts w:cs="Times New Roman"/>
      <w:b/>
      <w:bCs/>
    </w:rPr>
  </w:style>
  <w:style w:type="paragraph" w:customStyle="1" w:styleId="MacPacTrailer">
    <w:name w:val="MacPac Trailer"/>
    <w:basedOn w:val="Normal"/>
    <w:rsid w:val="00481F0A"/>
    <w:pPr>
      <w:widowControl w:val="0"/>
    </w:pPr>
    <w:rPr>
      <w:sz w:val="16"/>
    </w:rPr>
  </w:style>
  <w:style w:type="character" w:styleId="PlaceholderText">
    <w:name w:val="Placeholder Text"/>
    <w:basedOn w:val="DefaultParagraphFont"/>
    <w:uiPriority w:val="99"/>
    <w:semiHidden/>
    <w:rsid w:val="00481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8422">
      <w:bodyDiv w:val="1"/>
      <w:marLeft w:val="0"/>
      <w:marRight w:val="0"/>
      <w:marTop w:val="0"/>
      <w:marBottom w:val="0"/>
      <w:divBdr>
        <w:top w:val="none" w:sz="0" w:space="0" w:color="auto"/>
        <w:left w:val="none" w:sz="0" w:space="0" w:color="auto"/>
        <w:bottom w:val="none" w:sz="0" w:space="0" w:color="auto"/>
        <w:right w:val="none" w:sz="0" w:space="0" w:color="auto"/>
      </w:divBdr>
    </w:div>
    <w:div w:id="649991124">
      <w:bodyDiv w:val="1"/>
      <w:marLeft w:val="0"/>
      <w:marRight w:val="0"/>
      <w:marTop w:val="0"/>
      <w:marBottom w:val="0"/>
      <w:divBdr>
        <w:top w:val="none" w:sz="0" w:space="0" w:color="auto"/>
        <w:left w:val="none" w:sz="0" w:space="0" w:color="auto"/>
        <w:bottom w:val="none" w:sz="0" w:space="0" w:color="auto"/>
        <w:right w:val="none" w:sz="0" w:space="0" w:color="auto"/>
      </w:divBdr>
    </w:div>
    <w:div w:id="14612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4BD6-E591-4932-AA32-7C877553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Portnoy, Mikhail</dc:creator>
  <cp:lastModifiedBy>Winters Ronaldson, Elizabeth</cp:lastModifiedBy>
  <cp:revision>2</cp:revision>
  <cp:lastPrinted>2017-11-20T21:09:00Z</cp:lastPrinted>
  <dcterms:created xsi:type="dcterms:W3CDTF">2022-11-20T19:46:00Z</dcterms:created>
  <dcterms:modified xsi:type="dcterms:W3CDTF">2022-11-20T19:46:00Z</dcterms:modified>
</cp:coreProperties>
</file>